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05" w:rsidRDefault="008D4605" w:rsidP="00383FAC"/>
    <w:p w:rsidR="008D4605" w:rsidRDefault="008D4605" w:rsidP="00383FAC">
      <w:r>
        <w:t xml:space="preserve"> </w:t>
      </w: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F84EB2" w:rsidP="00383FAC">
      <w:pPr>
        <w:jc w:val="center"/>
      </w:pPr>
      <w:r>
        <w:rPr>
          <w:noProof/>
          <w:lang w:val="en-US"/>
        </w:rPr>
        <w:drawing>
          <wp:inline distT="0" distB="0" distL="0" distR="0">
            <wp:extent cx="1323975" cy="981075"/>
            <wp:effectExtent l="19050" t="0" r="9525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tabs>
          <w:tab w:val="left" w:pos="5205"/>
        </w:tabs>
      </w:pPr>
      <w:r>
        <w:tab/>
      </w: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Default="008D4605" w:rsidP="00383FAC">
      <w:pPr>
        <w:jc w:val="center"/>
      </w:pPr>
    </w:p>
    <w:p w:rsidR="008D4605" w:rsidRPr="000148B1" w:rsidRDefault="00F84EB2" w:rsidP="00383F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Suspension</w:t>
      </w:r>
      <w:r w:rsidR="008D4605" w:rsidRPr="000148B1">
        <w:rPr>
          <w:b/>
          <w:sz w:val="48"/>
          <w:szCs w:val="48"/>
        </w:rPr>
        <w:t xml:space="preserve"> P</w:t>
      </w:r>
      <w:r>
        <w:rPr>
          <w:b/>
          <w:sz w:val="48"/>
          <w:szCs w:val="48"/>
        </w:rPr>
        <w:t>rogram</w:t>
      </w:r>
    </w:p>
    <w:p w:rsidR="008D4605" w:rsidRPr="000148B1" w:rsidRDefault="008D4605" w:rsidP="00383FAC">
      <w:pPr>
        <w:jc w:val="center"/>
        <w:rPr>
          <w:b/>
          <w:sz w:val="48"/>
          <w:szCs w:val="48"/>
        </w:rPr>
      </w:pPr>
    </w:p>
    <w:p w:rsidR="008D4605" w:rsidRDefault="008D4605" w:rsidP="00383FAC">
      <w:pPr>
        <w:jc w:val="center"/>
        <w:rPr>
          <w:rFonts w:cs="Arial"/>
        </w:rPr>
      </w:pPr>
      <w:r>
        <w:rPr>
          <w:b/>
          <w:sz w:val="48"/>
          <w:szCs w:val="48"/>
        </w:rPr>
        <w:t xml:space="preserve"> </w:t>
      </w:r>
      <w:r w:rsidR="00F84EB2">
        <w:rPr>
          <w:b/>
          <w:sz w:val="48"/>
          <w:szCs w:val="48"/>
        </w:rPr>
        <w:t>West Seahorse-3</w:t>
      </w: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 w:rsidP="00383FAC">
      <w:pPr>
        <w:jc w:val="center"/>
        <w:rPr>
          <w:rFonts w:cs="Arial"/>
        </w:rPr>
      </w:pPr>
    </w:p>
    <w:p w:rsidR="008D4605" w:rsidRDefault="008D4605">
      <w:pPr>
        <w:jc w:val="center"/>
        <w:rPr>
          <w:rFonts w:cs="Arial"/>
          <w:bCs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09"/>
        <w:gridCol w:w="3916"/>
        <w:gridCol w:w="1000"/>
        <w:gridCol w:w="1000"/>
        <w:gridCol w:w="1000"/>
        <w:gridCol w:w="975"/>
      </w:tblGrid>
      <w:tr w:rsidR="008D4605" w:rsidTr="00C902F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8D4605" w:rsidTr="00C902F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5" w:rsidRDefault="008D4605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A52D9" w:rsidTr="00C902F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28633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Updated to isolate fresh water sands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FC796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FC796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FC796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817ED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  <w:r w:rsidR="00817ED5">
              <w:rPr>
                <w:rFonts w:ascii="Arial Narrow" w:hAnsi="Arial Narrow"/>
                <w:sz w:val="16"/>
              </w:rPr>
              <w:t>6</w:t>
            </w:r>
            <w:r>
              <w:rPr>
                <w:rFonts w:ascii="Arial Narrow" w:hAnsi="Arial Narrow"/>
                <w:sz w:val="16"/>
              </w:rPr>
              <w:t>.0</w:t>
            </w:r>
            <w:r w:rsidR="00817ED5">
              <w:rPr>
                <w:rFonts w:ascii="Arial Narrow" w:hAnsi="Arial Narrow"/>
                <w:sz w:val="16"/>
              </w:rPr>
              <w:t>5</w:t>
            </w:r>
            <w:r>
              <w:rPr>
                <w:rFonts w:ascii="Arial Narrow" w:hAnsi="Arial Narrow"/>
                <w:sz w:val="16"/>
              </w:rPr>
              <w:t>.2008</w:t>
            </w:r>
          </w:p>
        </w:tc>
      </w:tr>
      <w:tr w:rsidR="00EA52D9" w:rsidTr="00C902F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Issued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9E159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9E159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9E159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9" w:rsidRPr="00BE7CD5" w:rsidRDefault="00817ED5" w:rsidP="00817ED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</w:t>
            </w:r>
            <w:r w:rsidR="00EA52D9">
              <w:rPr>
                <w:rFonts w:ascii="Arial Narrow" w:hAnsi="Arial Narrow"/>
                <w:sz w:val="16"/>
              </w:rPr>
              <w:t>.0</w:t>
            </w:r>
            <w:r>
              <w:rPr>
                <w:rFonts w:ascii="Arial Narrow" w:hAnsi="Arial Narrow"/>
                <w:sz w:val="16"/>
              </w:rPr>
              <w:t>5</w:t>
            </w:r>
            <w:r w:rsidR="00EA52D9">
              <w:rPr>
                <w:rFonts w:ascii="Arial Narrow" w:hAnsi="Arial Narrow"/>
                <w:sz w:val="16"/>
              </w:rPr>
              <w:t>.2008</w:t>
            </w:r>
          </w:p>
        </w:tc>
      </w:tr>
      <w:tr w:rsidR="00EA52D9" w:rsidTr="00C902F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Default="00EA52D9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Issued for comment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D9" w:rsidRPr="00BE7CD5" w:rsidRDefault="00EA52D9" w:rsidP="00817ED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  <w:r w:rsidR="00817ED5">
              <w:rPr>
                <w:rFonts w:ascii="Arial Narrow" w:hAnsi="Arial Narrow"/>
                <w:sz w:val="16"/>
              </w:rPr>
              <w:t>6</w:t>
            </w:r>
            <w:r>
              <w:rPr>
                <w:rFonts w:ascii="Arial Narrow" w:hAnsi="Arial Narrow"/>
                <w:sz w:val="16"/>
              </w:rPr>
              <w:t>.0</w:t>
            </w:r>
            <w:r w:rsidR="00817ED5">
              <w:rPr>
                <w:rFonts w:ascii="Arial Narrow" w:hAnsi="Arial Narrow"/>
                <w:sz w:val="16"/>
              </w:rPr>
              <w:t>5</w:t>
            </w:r>
            <w:r>
              <w:rPr>
                <w:rFonts w:ascii="Arial Narrow" w:hAnsi="Arial Narrow"/>
                <w:sz w:val="16"/>
              </w:rPr>
              <w:t>.2008</w:t>
            </w:r>
          </w:p>
        </w:tc>
      </w:tr>
      <w:tr w:rsidR="00EA52D9" w:rsidTr="00C902F6">
        <w:trPr>
          <w:cantSplit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Pr="00482456" w:rsidRDefault="00EA52D9" w:rsidP="0048245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52D9" w:rsidRPr="00482456" w:rsidRDefault="00EA52D9" w:rsidP="00482456">
            <w:pPr>
              <w:rPr>
                <w:b/>
                <w:bCs/>
                <w:sz w:val="16"/>
                <w:szCs w:val="16"/>
              </w:rPr>
            </w:pPr>
            <w:bookmarkStart w:id="0" w:name="_Toc136680934"/>
            <w:r w:rsidRPr="00482456">
              <w:rPr>
                <w:rFonts w:ascii="Arial Narrow" w:hAnsi="Arial Narrow"/>
                <w:b/>
                <w:bCs/>
                <w:sz w:val="16"/>
                <w:szCs w:val="16"/>
              </w:rPr>
              <w:t>Issue</w:t>
            </w:r>
            <w:bookmarkEnd w:id="0"/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Pr="00482456" w:rsidRDefault="00EA52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A52D9" w:rsidRPr="00482456" w:rsidRDefault="00EA52D9" w:rsidP="00482456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Toc136680935"/>
            <w:r w:rsidRPr="00482456">
              <w:rPr>
                <w:rFonts w:ascii="Arial Narrow" w:hAnsi="Arial Narrow"/>
                <w:b/>
                <w:sz w:val="16"/>
                <w:szCs w:val="16"/>
              </w:rPr>
              <w:t>Rev</w:t>
            </w:r>
            <w:bookmarkEnd w:id="1"/>
          </w:p>
        </w:tc>
        <w:tc>
          <w:tcPr>
            <w:tcW w:w="3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Default="00EA52D9">
            <w:pPr>
              <w:rPr>
                <w:rFonts w:ascii="Arial Narrow" w:hAnsi="Arial Narrow" w:cs="Arial"/>
                <w:b/>
                <w:sz w:val="16"/>
              </w:rPr>
            </w:pPr>
          </w:p>
          <w:p w:rsidR="00EA52D9" w:rsidRDefault="00EA52D9">
            <w:pPr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Description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Prepared By: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Reviewed By: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Approved</w:t>
            </w:r>
          </w:p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By:</w:t>
            </w:r>
          </w:p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2D9" w:rsidRDefault="00EA52D9" w:rsidP="007B1629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Date:</w:t>
            </w:r>
          </w:p>
        </w:tc>
      </w:tr>
    </w:tbl>
    <w:p w:rsidR="005E6A2B" w:rsidRDefault="005E6A2B" w:rsidP="000D0865"/>
    <w:p w:rsidR="00F40408" w:rsidRPr="00A30D63" w:rsidRDefault="00F40408" w:rsidP="00F40408">
      <w:pPr>
        <w:rPr>
          <w:b/>
          <w:sz w:val="24"/>
          <w:u w:val="single"/>
        </w:rPr>
      </w:pPr>
      <w:r w:rsidRPr="00A30D63">
        <w:rPr>
          <w:b/>
          <w:sz w:val="24"/>
          <w:u w:val="single"/>
        </w:rPr>
        <w:t>APPROVALS</w:t>
      </w:r>
    </w:p>
    <w:p w:rsidR="00F40408" w:rsidRDefault="00F40408" w:rsidP="00F40408"/>
    <w:p w:rsidR="00F40408" w:rsidRDefault="00286336" w:rsidP="00286336">
      <w:pPr>
        <w:tabs>
          <w:tab w:val="left" w:pos="5760"/>
          <w:tab w:val="left" w:pos="6672"/>
          <w:tab w:val="right" w:pos="9666"/>
          <w:tab w:val="right" w:pos="9737"/>
          <w:tab w:val="right" w:pos="9807"/>
          <w:tab w:val="right" w:pos="9878"/>
        </w:tabs>
        <w:suppressAutoHyphens/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val="en-US"/>
        </w:rPr>
        <w:drawing>
          <wp:inline distT="0" distB="0" distL="0" distR="0">
            <wp:extent cx="6016890" cy="7623544"/>
            <wp:effectExtent l="19050" t="0" r="2910" b="0"/>
            <wp:docPr id="5" name="Picture 4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9"/>
                    <a:srcRect l="13514" t="23252" r="12380" b="4231"/>
                    <a:stretch>
                      <a:fillRect/>
                    </a:stretch>
                  </pic:blipFill>
                  <pic:spPr>
                    <a:xfrm>
                      <a:off x="0" y="0"/>
                      <a:ext cx="6020924" cy="76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08" w:rsidRDefault="00F40408" w:rsidP="00F40408"/>
    <w:p w:rsidR="008D4605" w:rsidRDefault="00734684" w:rsidP="00F84EB2">
      <w:r>
        <w:rPr>
          <w:b/>
          <w:sz w:val="24"/>
          <w:u w:val="single"/>
        </w:rPr>
        <w:br w:type="page"/>
      </w:r>
      <w:bookmarkStart w:id="2" w:name="_Toc195597389"/>
      <w:bookmarkStart w:id="3" w:name="_Toc154204720"/>
      <w:bookmarkStart w:id="4" w:name="_Toc153358275"/>
      <w:r w:rsidR="00583C1D">
        <w:lastRenderedPageBreak/>
        <w:t>1.0</w:t>
      </w:r>
      <w:r w:rsidR="008D4605" w:rsidRPr="00B3683C">
        <w:tab/>
        <w:t xml:space="preserve">Well </w:t>
      </w:r>
      <w:r w:rsidR="003B5AF4">
        <w:t>Suspension</w:t>
      </w:r>
      <w:bookmarkEnd w:id="2"/>
    </w:p>
    <w:p w:rsidR="005C0A19" w:rsidRDefault="005C0A19" w:rsidP="005C0A19">
      <w:pPr>
        <w:ind w:left="709"/>
        <w:jc w:val="both"/>
        <w:rPr>
          <w:lang w:val="en-GB"/>
        </w:rPr>
      </w:pPr>
    </w:p>
    <w:p w:rsidR="008D4605" w:rsidRDefault="003B5AF4" w:rsidP="005C0A19">
      <w:pPr>
        <w:ind w:left="709"/>
        <w:jc w:val="both"/>
        <w:rPr>
          <w:lang w:val="en-GB"/>
        </w:rPr>
      </w:pPr>
      <w:r>
        <w:rPr>
          <w:lang w:val="en-GB"/>
        </w:rPr>
        <w:t xml:space="preserve">West Seahorse-3 is to be suspended for potential future re-entry and sidetrack, without setting 9.625in casing.  The 12.25in open hole section will be abandoned and the cased hole part of the well will be suspended, both in accordance with </w:t>
      </w:r>
      <w:r w:rsidR="00E902AA">
        <w:rPr>
          <w:lang w:val="en-GB"/>
        </w:rPr>
        <w:t xml:space="preserve">Regulation 17 of the </w:t>
      </w:r>
      <w:r>
        <w:rPr>
          <w:lang w:val="en-GB"/>
        </w:rPr>
        <w:t>Petroleum (Submerged Lands) Act 19</w:t>
      </w:r>
      <w:r w:rsidR="00E902AA">
        <w:rPr>
          <w:lang w:val="en-GB"/>
        </w:rPr>
        <w:t>67</w:t>
      </w:r>
      <w:r>
        <w:rPr>
          <w:lang w:val="en-GB"/>
        </w:rPr>
        <w:t xml:space="preserve">, </w:t>
      </w:r>
      <w:r w:rsidR="00E902AA">
        <w:rPr>
          <w:lang w:val="en-GB"/>
        </w:rPr>
        <w:t xml:space="preserve">(Management of Well Operations) Regulations 2004.  </w:t>
      </w:r>
      <w:r w:rsidR="005C0A19">
        <w:rPr>
          <w:lang w:val="en-GB"/>
        </w:rPr>
        <w:t xml:space="preserve">It should be noted that the following procedural steps act as a guide. </w:t>
      </w:r>
      <w:r w:rsidR="00E902AA">
        <w:rPr>
          <w:lang w:val="en-GB"/>
        </w:rPr>
        <w:t xml:space="preserve"> </w:t>
      </w:r>
    </w:p>
    <w:p w:rsidR="003B5AF4" w:rsidRDefault="003B5AF4" w:rsidP="005C0A19">
      <w:pPr>
        <w:ind w:left="709"/>
        <w:jc w:val="both"/>
        <w:rPr>
          <w:lang w:val="en-GB"/>
        </w:rPr>
      </w:pPr>
    </w:p>
    <w:p w:rsidR="00E902AA" w:rsidRDefault="003B5AF4" w:rsidP="005C0A19">
      <w:pPr>
        <w:ind w:left="709"/>
        <w:jc w:val="both"/>
        <w:rPr>
          <w:lang w:val="en-GB"/>
        </w:rPr>
      </w:pPr>
      <w:r>
        <w:rPr>
          <w:lang w:val="en-GB"/>
        </w:rPr>
        <w:t>There is one hydrocarbon interval in the well from 1562m – 1570m MDRT (1401m- 1409m TVDRT)</w:t>
      </w:r>
      <w:r w:rsidR="00E902AA">
        <w:rPr>
          <w:lang w:val="en-GB"/>
        </w:rPr>
        <w:t xml:space="preserve"> and fresh water sands as follows:</w:t>
      </w:r>
    </w:p>
    <w:p w:rsidR="003B5AF4" w:rsidRDefault="00E902AA" w:rsidP="005C0A19">
      <w:pPr>
        <w:ind w:left="709"/>
        <w:jc w:val="both"/>
        <w:rPr>
          <w:lang w:val="en-GB"/>
        </w:rPr>
      </w:pPr>
      <w:proofErr w:type="gramStart"/>
      <w:r>
        <w:rPr>
          <w:szCs w:val="20"/>
        </w:rPr>
        <w:t>1570-1579mMD</w:t>
      </w:r>
      <w:r>
        <w:rPr>
          <w:szCs w:val="20"/>
        </w:rPr>
        <w:br/>
        <w:t>1600-1607mMD</w:t>
      </w:r>
      <w:r>
        <w:rPr>
          <w:szCs w:val="20"/>
        </w:rPr>
        <w:br/>
        <w:t>1635-1645mMD</w:t>
      </w:r>
      <w:r>
        <w:rPr>
          <w:szCs w:val="20"/>
        </w:rPr>
        <w:br/>
        <w:t>1660-1670mMD</w:t>
      </w:r>
      <w:r>
        <w:rPr>
          <w:szCs w:val="20"/>
        </w:rPr>
        <w:br/>
        <w:t>1683-1717mMD</w:t>
      </w:r>
      <w:r>
        <w:rPr>
          <w:szCs w:val="20"/>
        </w:rPr>
        <w:br/>
        <w:t>1720-1725mMD</w:t>
      </w:r>
      <w:r>
        <w:rPr>
          <w:szCs w:val="20"/>
        </w:rPr>
        <w:br/>
        <w:t>1737-1750mMD</w:t>
      </w:r>
      <w:r w:rsidR="003B5AF4">
        <w:rPr>
          <w:lang w:val="en-GB"/>
        </w:rPr>
        <w:t>.</w:t>
      </w:r>
      <w:proofErr w:type="gramEnd"/>
    </w:p>
    <w:p w:rsidR="003B5AF4" w:rsidRDefault="003B5AF4" w:rsidP="005C0A19">
      <w:pPr>
        <w:ind w:left="709"/>
        <w:jc w:val="both"/>
        <w:rPr>
          <w:lang w:val="en-GB"/>
        </w:rPr>
      </w:pPr>
    </w:p>
    <w:p w:rsidR="003B5AF4" w:rsidRDefault="003B5AF4" w:rsidP="005C0A19">
      <w:pPr>
        <w:ind w:left="709"/>
        <w:jc w:val="both"/>
        <w:rPr>
          <w:lang w:val="en-GB"/>
        </w:rPr>
      </w:pPr>
      <w:r>
        <w:rPr>
          <w:lang w:val="en-GB"/>
        </w:rPr>
        <w:t>A total of three plugs will be set:</w:t>
      </w:r>
    </w:p>
    <w:p w:rsidR="003B5AF4" w:rsidRDefault="003B5AF4" w:rsidP="003B5AF4">
      <w:pPr>
        <w:numPr>
          <w:ilvl w:val="0"/>
          <w:numId w:val="50"/>
        </w:numPr>
        <w:jc w:val="both"/>
        <w:rPr>
          <w:lang w:val="en-GB"/>
        </w:rPr>
      </w:pPr>
      <w:r>
        <w:rPr>
          <w:lang w:val="en-GB"/>
        </w:rPr>
        <w:t xml:space="preserve">Plug #1 </w:t>
      </w:r>
      <w:r w:rsidR="00E902AA">
        <w:rPr>
          <w:lang w:val="en-GB"/>
        </w:rPr>
        <w:t xml:space="preserve">to be set in two parts </w:t>
      </w:r>
      <w:r>
        <w:rPr>
          <w:lang w:val="en-GB"/>
        </w:rPr>
        <w:t>across the hydrocarbon bearing zone</w:t>
      </w:r>
      <w:r w:rsidR="00E902AA">
        <w:rPr>
          <w:lang w:val="en-GB"/>
        </w:rPr>
        <w:t xml:space="preserve"> and freshwater sands</w:t>
      </w:r>
    </w:p>
    <w:p w:rsidR="003B5AF4" w:rsidRDefault="003B5AF4" w:rsidP="003B5AF4">
      <w:pPr>
        <w:numPr>
          <w:ilvl w:val="0"/>
          <w:numId w:val="50"/>
        </w:numPr>
        <w:jc w:val="both"/>
        <w:rPr>
          <w:lang w:val="en-GB"/>
        </w:rPr>
      </w:pPr>
      <w:r>
        <w:rPr>
          <w:lang w:val="en-GB"/>
        </w:rPr>
        <w:t>Plug #2 across the 13.375in casing shoe</w:t>
      </w:r>
    </w:p>
    <w:p w:rsidR="003B5AF4" w:rsidRDefault="003B5AF4" w:rsidP="003B5AF4">
      <w:pPr>
        <w:numPr>
          <w:ilvl w:val="0"/>
          <w:numId w:val="50"/>
        </w:numPr>
        <w:jc w:val="both"/>
        <w:rPr>
          <w:lang w:val="en-GB"/>
        </w:rPr>
      </w:pPr>
      <w:r>
        <w:rPr>
          <w:lang w:val="en-GB"/>
        </w:rPr>
        <w:t xml:space="preserve">Plug #3 inside 13.375in casing approximately 50m below the </w:t>
      </w:r>
      <w:proofErr w:type="spellStart"/>
      <w:r>
        <w:rPr>
          <w:lang w:val="en-GB"/>
        </w:rPr>
        <w:t>Mudline</w:t>
      </w:r>
      <w:proofErr w:type="spellEnd"/>
      <w:r>
        <w:rPr>
          <w:lang w:val="en-GB"/>
        </w:rPr>
        <w:t xml:space="preserve"> Hanger.</w:t>
      </w:r>
    </w:p>
    <w:p w:rsidR="003B5AF4" w:rsidRDefault="003B5AF4" w:rsidP="003B5AF4">
      <w:pPr>
        <w:jc w:val="both"/>
        <w:rPr>
          <w:lang w:val="en-GB"/>
        </w:rPr>
      </w:pPr>
    </w:p>
    <w:p w:rsidR="003B5AF4" w:rsidRDefault="003B5AF4" w:rsidP="003B5AF4">
      <w:pPr>
        <w:ind w:left="709"/>
        <w:jc w:val="both"/>
        <w:rPr>
          <w:lang w:val="en-GB"/>
        </w:rPr>
      </w:pPr>
      <w:r>
        <w:rPr>
          <w:lang w:val="en-GB"/>
        </w:rPr>
        <w:t xml:space="preserve">In addition to the above, a </w:t>
      </w:r>
      <w:proofErr w:type="spellStart"/>
      <w:r>
        <w:rPr>
          <w:lang w:val="en-GB"/>
        </w:rPr>
        <w:t>Dril</w:t>
      </w:r>
      <w:proofErr w:type="spellEnd"/>
      <w:r>
        <w:rPr>
          <w:lang w:val="en-GB"/>
        </w:rPr>
        <w:t>-quip 13.375in Temporary Abandonment (TA) cap will be set in the mud line hanger.</w:t>
      </w:r>
    </w:p>
    <w:p w:rsidR="005C0A19" w:rsidRDefault="005C0A19" w:rsidP="005C0A19">
      <w:pPr>
        <w:ind w:left="709"/>
        <w:jc w:val="both"/>
        <w:rPr>
          <w:lang w:val="en-GB"/>
        </w:rPr>
      </w:pPr>
    </w:p>
    <w:bookmarkEnd w:id="3"/>
    <w:bookmarkEnd w:id="4"/>
    <w:p w:rsidR="008D4605" w:rsidRDefault="008D4605" w:rsidP="009D2FB4">
      <w:pPr>
        <w:pStyle w:val="Heading2"/>
      </w:pPr>
      <w:r>
        <w:tab/>
      </w:r>
      <w:bookmarkStart w:id="5" w:name="_Toc195597390"/>
      <w:r w:rsidR="00583C1D">
        <w:t>1.1</w:t>
      </w:r>
      <w:r>
        <w:tab/>
      </w:r>
      <w:bookmarkEnd w:id="5"/>
      <w:r w:rsidR="002936AA">
        <w:t>Plugging Procedure</w:t>
      </w:r>
      <w:r>
        <w:t xml:space="preserve"> </w:t>
      </w:r>
    </w:p>
    <w:p w:rsidR="008D4605" w:rsidRDefault="008D4605" w:rsidP="00483939">
      <w:pPr>
        <w:spacing w:before="120" w:after="120"/>
        <w:ind w:left="700"/>
        <w:jc w:val="both"/>
        <w:rPr>
          <w:rFonts w:cs="Arial"/>
          <w:szCs w:val="20"/>
        </w:rPr>
      </w:pPr>
    </w:p>
    <w:p w:rsidR="008D4605" w:rsidRDefault="008D4605" w:rsidP="003E51C3">
      <w:pPr>
        <w:numPr>
          <w:ilvl w:val="0"/>
          <w:numId w:val="41"/>
        </w:numPr>
        <w:jc w:val="both"/>
      </w:pPr>
      <w:r>
        <w:t xml:space="preserve">RIH </w:t>
      </w:r>
      <w:r w:rsidR="002936AA">
        <w:t xml:space="preserve">with 2.875in cementing mule shoe, 2.875in EUE x 3.5in IF </w:t>
      </w:r>
      <w:proofErr w:type="spellStart"/>
      <w:r w:rsidR="002936AA">
        <w:t>Xover</w:t>
      </w:r>
      <w:proofErr w:type="spellEnd"/>
      <w:r w:rsidR="002936AA">
        <w:t xml:space="preserve">, and 3.5in IF x 5.5in XT57 </w:t>
      </w:r>
      <w:proofErr w:type="spellStart"/>
      <w:r w:rsidR="002936AA">
        <w:t>Xover</w:t>
      </w:r>
      <w:proofErr w:type="spellEnd"/>
      <w:r w:rsidR="002936AA">
        <w:t xml:space="preserve"> on 5.5in XT57 drill pipe to 17</w:t>
      </w:r>
      <w:r w:rsidR="00E902AA">
        <w:t>8</w:t>
      </w:r>
      <w:r w:rsidR="002936AA">
        <w:t>0m MDRT</w:t>
      </w:r>
    </w:p>
    <w:p w:rsidR="008D4605" w:rsidRDefault="008D4605" w:rsidP="003E51C3">
      <w:pPr>
        <w:ind w:left="1097"/>
        <w:jc w:val="both"/>
      </w:pPr>
    </w:p>
    <w:p w:rsidR="008D4605" w:rsidRDefault="00C97B5B" w:rsidP="003E51C3">
      <w:pPr>
        <w:numPr>
          <w:ilvl w:val="0"/>
          <w:numId w:val="41"/>
        </w:numPr>
        <w:jc w:val="both"/>
      </w:pPr>
      <w:r w:rsidRPr="00C97B5B">
        <w:rPr>
          <w:b/>
          <w:u w:val="single"/>
        </w:rPr>
        <w:t>Plug #1</w:t>
      </w:r>
      <w:r w:rsidR="00E902AA">
        <w:rPr>
          <w:b/>
          <w:u w:val="single"/>
        </w:rPr>
        <w:t xml:space="preserve"> Part A</w:t>
      </w:r>
      <w:r w:rsidRPr="00C97B5B">
        <w:rPr>
          <w:b/>
          <w:u w:val="single"/>
        </w:rPr>
        <w:t>:</w:t>
      </w:r>
      <w:r>
        <w:t xml:space="preserve"> </w:t>
      </w:r>
      <w:r w:rsidR="008D4605">
        <w:t xml:space="preserve">Spot a balanced cement plug from </w:t>
      </w:r>
      <w:r w:rsidR="002936AA">
        <w:t>1</w:t>
      </w:r>
      <w:r w:rsidR="00E902AA">
        <w:t>78</w:t>
      </w:r>
      <w:r w:rsidR="002936AA">
        <w:t>0m to 1</w:t>
      </w:r>
      <w:r w:rsidR="00E902AA">
        <w:t>63</w:t>
      </w:r>
      <w:r w:rsidR="002936AA">
        <w:t>0m MDRT (1</w:t>
      </w:r>
      <w:r w:rsidR="00E902AA">
        <w:t>5</w:t>
      </w:r>
      <w:r w:rsidR="002936AA">
        <w:t xml:space="preserve">0m) to cover the </w:t>
      </w:r>
      <w:r w:rsidR="00E902AA">
        <w:t xml:space="preserve">water bearing sands in the </w:t>
      </w:r>
      <w:r w:rsidR="002936AA">
        <w:t xml:space="preserve">well.  </w:t>
      </w:r>
      <w:proofErr w:type="spellStart"/>
      <w:r w:rsidR="002936AA">
        <w:t>Underdisplace</w:t>
      </w:r>
      <w:proofErr w:type="spellEnd"/>
      <w:r w:rsidR="002936AA">
        <w:t xml:space="preserve"> the cement by 8.5bbl to ensure pipe pulls dry when pulling out of the cement. </w:t>
      </w:r>
    </w:p>
    <w:p w:rsidR="001E330D" w:rsidRDefault="001E330D" w:rsidP="002343DF">
      <w:pPr>
        <w:pStyle w:val="ListParagraph"/>
        <w:ind w:left="1097"/>
      </w:pPr>
    </w:p>
    <w:p w:rsidR="008D4605" w:rsidRDefault="002343DF" w:rsidP="002343DF">
      <w:pPr>
        <w:pStyle w:val="ListParagraph"/>
        <w:ind w:left="1097"/>
      </w:pPr>
      <w:r>
        <w:t xml:space="preserve">Pump </w:t>
      </w:r>
      <w:r w:rsidR="001E330D">
        <w:t xml:space="preserve">11bbls seawater ahead of the cement slurry and 2bbls seawater behind the cement.  Calculate cement slurry volume based on </w:t>
      </w:r>
      <w:proofErr w:type="spellStart"/>
      <w:r w:rsidR="001E330D">
        <w:t>caliper</w:t>
      </w:r>
      <w:proofErr w:type="spellEnd"/>
      <w:r w:rsidR="001E330D">
        <w:t xml:space="preserve"> log plus 10 percent.</w:t>
      </w:r>
    </w:p>
    <w:p w:rsidR="00E902AA" w:rsidRDefault="00E902AA" w:rsidP="002343DF">
      <w:pPr>
        <w:pStyle w:val="ListParagraph"/>
        <w:ind w:left="1097"/>
      </w:pPr>
    </w:p>
    <w:p w:rsidR="00FC7966" w:rsidRDefault="00E902AA" w:rsidP="00FC7966">
      <w:pPr>
        <w:ind w:left="1097"/>
        <w:jc w:val="both"/>
      </w:pPr>
      <w:r>
        <w:t xml:space="preserve">POOH slowly to 1630m and circulate bottoms up while slowly reciprocating the pipe over one single.  Set </w:t>
      </w:r>
      <w:r w:rsidRPr="0029505C">
        <w:rPr>
          <w:b/>
          <w:u w:val="single"/>
        </w:rPr>
        <w:t>Part B of Plug#1</w:t>
      </w:r>
      <w:r>
        <w:t xml:space="preserve"> as a balanced plug from 1630m to 1500m MDRT (130m) to cover the balance of the water sands and the hydrocarbon bearing zone.  </w:t>
      </w:r>
      <w:proofErr w:type="spellStart"/>
      <w:r w:rsidR="00FC7966">
        <w:t>Underdisplace</w:t>
      </w:r>
      <w:proofErr w:type="spellEnd"/>
      <w:r w:rsidR="00FC7966">
        <w:t xml:space="preserve"> the cement by 8.5bbl to ensure pipe pulls dry when pulling out of the cement. </w:t>
      </w:r>
    </w:p>
    <w:p w:rsidR="00FC7966" w:rsidRDefault="00FC7966" w:rsidP="00FC7966">
      <w:pPr>
        <w:pStyle w:val="ListParagraph"/>
        <w:ind w:left="1097"/>
      </w:pPr>
    </w:p>
    <w:p w:rsidR="00E902AA" w:rsidRDefault="00FC7966" w:rsidP="00FC7966">
      <w:pPr>
        <w:pStyle w:val="ListParagraph"/>
        <w:ind w:left="1097"/>
      </w:pPr>
      <w:r>
        <w:t xml:space="preserve">Pump 11bbls seawater ahead of the cement slurry and 2bbls seawater behind the cement.  Calculate cement slurry volume based on </w:t>
      </w:r>
      <w:proofErr w:type="spellStart"/>
      <w:r>
        <w:t>caliper</w:t>
      </w:r>
      <w:proofErr w:type="spellEnd"/>
      <w:r>
        <w:t xml:space="preserve"> log plus 10 percent.</w:t>
      </w:r>
    </w:p>
    <w:p w:rsidR="001E330D" w:rsidRDefault="001E330D" w:rsidP="002343DF">
      <w:pPr>
        <w:pStyle w:val="ListParagraph"/>
        <w:ind w:left="1097"/>
      </w:pPr>
    </w:p>
    <w:p w:rsidR="001E330D" w:rsidRDefault="001E330D" w:rsidP="002343DF">
      <w:pPr>
        <w:pStyle w:val="ListParagraph"/>
        <w:ind w:left="1097"/>
      </w:pPr>
      <w:r>
        <w:t>Cement slurry details:</w:t>
      </w:r>
    </w:p>
    <w:p w:rsidR="001E330D" w:rsidRDefault="001E330D" w:rsidP="002343DF">
      <w:pPr>
        <w:pStyle w:val="ListParagraph"/>
        <w:ind w:left="1097"/>
      </w:pPr>
    </w:p>
    <w:p w:rsidR="001E330D" w:rsidRDefault="001E330D" w:rsidP="002343DF">
      <w:pPr>
        <w:pStyle w:val="ListParagraph"/>
        <w:ind w:left="1097"/>
      </w:pPr>
      <w:r>
        <w:t>Density</w:t>
      </w:r>
      <w:r>
        <w:tab/>
      </w:r>
      <w:r>
        <w:tab/>
        <w:t>15.8ppg</w:t>
      </w:r>
    </w:p>
    <w:p w:rsidR="001E330D" w:rsidRDefault="001E330D" w:rsidP="002343DF">
      <w:pPr>
        <w:pStyle w:val="ListParagraph"/>
        <w:ind w:left="1097"/>
      </w:pPr>
      <w:r>
        <w:t>Yield</w:t>
      </w:r>
      <w:r>
        <w:tab/>
      </w:r>
      <w:r>
        <w:tab/>
        <w:t>1.16cu.ft/sk</w:t>
      </w:r>
    </w:p>
    <w:p w:rsidR="001E330D" w:rsidRDefault="001E330D" w:rsidP="002343DF">
      <w:pPr>
        <w:pStyle w:val="ListParagraph"/>
        <w:ind w:left="1097"/>
      </w:pPr>
      <w:r>
        <w:t>Total mix fluid</w:t>
      </w:r>
      <w:r>
        <w:tab/>
        <w:t>5.16 gal/</w:t>
      </w:r>
      <w:proofErr w:type="spellStart"/>
      <w:r>
        <w:t>sk</w:t>
      </w:r>
      <w:proofErr w:type="spellEnd"/>
    </w:p>
    <w:p w:rsidR="001E330D" w:rsidRDefault="001E330D" w:rsidP="002343DF">
      <w:pPr>
        <w:pStyle w:val="ListParagraph"/>
        <w:ind w:left="1097"/>
      </w:pPr>
      <w:r>
        <w:t>Thickening time</w:t>
      </w:r>
      <w:r>
        <w:tab/>
        <w:t>3hr 30min</w:t>
      </w:r>
    </w:p>
    <w:p w:rsidR="001E330D" w:rsidRDefault="001E330D" w:rsidP="002343DF">
      <w:pPr>
        <w:pStyle w:val="ListParagraph"/>
        <w:ind w:left="1097"/>
      </w:pPr>
      <w:r>
        <w:t>Free water content</w:t>
      </w:r>
      <w:r>
        <w:tab/>
        <w:t>Trace</w:t>
      </w:r>
    </w:p>
    <w:p w:rsidR="001E330D" w:rsidRDefault="001E330D" w:rsidP="002343DF">
      <w:pPr>
        <w:pStyle w:val="ListParagraph"/>
        <w:ind w:left="1097"/>
      </w:pPr>
      <w:r>
        <w:t>Fluid loss</w:t>
      </w:r>
      <w:r>
        <w:tab/>
      </w:r>
      <w:r>
        <w:tab/>
        <w:t>&lt;50cc/30min</w:t>
      </w:r>
    </w:p>
    <w:p w:rsidR="001E330D" w:rsidRDefault="001E330D" w:rsidP="002343DF">
      <w:pPr>
        <w:pStyle w:val="ListParagraph"/>
        <w:ind w:left="1097"/>
      </w:pPr>
    </w:p>
    <w:p w:rsidR="0029505C" w:rsidRDefault="0029505C" w:rsidP="002343DF">
      <w:pPr>
        <w:pStyle w:val="ListParagraph"/>
        <w:ind w:left="1097"/>
      </w:pPr>
    </w:p>
    <w:p w:rsidR="001E330D" w:rsidRDefault="001E330D" w:rsidP="002343DF">
      <w:pPr>
        <w:pStyle w:val="ListParagraph"/>
        <w:ind w:left="1097"/>
      </w:pPr>
      <w:r>
        <w:lastRenderedPageBreak/>
        <w:t>Additives:</w:t>
      </w:r>
    </w:p>
    <w:p w:rsidR="001E330D" w:rsidRDefault="001E330D" w:rsidP="002343DF">
      <w:pPr>
        <w:pStyle w:val="ListParagraph"/>
        <w:ind w:left="1097"/>
      </w:pPr>
    </w:p>
    <w:p w:rsidR="001E330D" w:rsidRDefault="001E330D" w:rsidP="002343DF">
      <w:pPr>
        <w:pStyle w:val="ListParagraph"/>
        <w:ind w:left="1097"/>
      </w:pPr>
      <w:proofErr w:type="spellStart"/>
      <w:r>
        <w:t>Halad</w:t>
      </w:r>
      <w:proofErr w:type="spellEnd"/>
      <w:r>
        <w:t xml:space="preserve"> 413L</w:t>
      </w:r>
      <w:r>
        <w:tab/>
      </w:r>
      <w:r>
        <w:tab/>
        <w:t>30.0 gal/10bbl MF</w:t>
      </w:r>
    </w:p>
    <w:p w:rsidR="001E330D" w:rsidRDefault="001E330D" w:rsidP="002343DF">
      <w:pPr>
        <w:pStyle w:val="ListParagraph"/>
        <w:ind w:left="1097"/>
      </w:pPr>
      <w:r>
        <w:t>CFR-3L</w:t>
      </w:r>
      <w:r>
        <w:tab/>
      </w:r>
      <w:r>
        <w:tab/>
        <w:t>3.0 gal/10bbl MF</w:t>
      </w:r>
    </w:p>
    <w:p w:rsidR="001E330D" w:rsidRDefault="001E330D" w:rsidP="002343DF">
      <w:pPr>
        <w:pStyle w:val="ListParagraph"/>
        <w:ind w:left="1097"/>
      </w:pPr>
      <w:r>
        <w:t>SCR-100L</w:t>
      </w:r>
      <w:r>
        <w:tab/>
      </w:r>
      <w:r>
        <w:tab/>
        <w:t>1.0 gal/10bbl MF</w:t>
      </w:r>
    </w:p>
    <w:p w:rsidR="001E330D" w:rsidRDefault="001E330D" w:rsidP="002343DF">
      <w:pPr>
        <w:pStyle w:val="ListParagraph"/>
        <w:ind w:left="1097"/>
      </w:pPr>
      <w:proofErr w:type="gramStart"/>
      <w:r>
        <w:t>Freshwater</w:t>
      </w:r>
      <w:r>
        <w:tab/>
      </w:r>
      <w:r>
        <w:tab/>
        <w:t>4.74 gal/</w:t>
      </w:r>
      <w:proofErr w:type="spellStart"/>
      <w:r>
        <w:t>sk</w:t>
      </w:r>
      <w:proofErr w:type="spellEnd"/>
      <w:proofErr w:type="gramEnd"/>
    </w:p>
    <w:p w:rsidR="001E330D" w:rsidRDefault="001E330D" w:rsidP="002343DF">
      <w:pPr>
        <w:pStyle w:val="ListParagraph"/>
        <w:ind w:left="1097"/>
      </w:pPr>
      <w:r>
        <w:t>NF-6</w:t>
      </w:r>
      <w:r>
        <w:tab/>
      </w:r>
      <w:r>
        <w:tab/>
        <w:t>0.25 gal/10bbl MF</w:t>
      </w:r>
    </w:p>
    <w:p w:rsidR="001E330D" w:rsidRDefault="001E330D" w:rsidP="002343DF">
      <w:pPr>
        <w:pStyle w:val="ListParagraph"/>
        <w:ind w:left="1097"/>
      </w:pPr>
    </w:p>
    <w:p w:rsidR="008D4605" w:rsidRDefault="008D4605" w:rsidP="003E51C3">
      <w:pPr>
        <w:numPr>
          <w:ilvl w:val="0"/>
          <w:numId w:val="41"/>
        </w:numPr>
        <w:jc w:val="both"/>
      </w:pPr>
      <w:r>
        <w:t xml:space="preserve">POOH </w:t>
      </w:r>
      <w:r w:rsidR="001E330D">
        <w:t>slowly, 7 stands and circulate out excess cement.  POOH to 13.375in casing shoe and WOC</w:t>
      </w:r>
      <w:r w:rsidR="00133D55">
        <w:t xml:space="preserve"> 4 hours</w:t>
      </w:r>
      <w:r w:rsidR="001E330D">
        <w:t xml:space="preserve">. </w:t>
      </w:r>
    </w:p>
    <w:p w:rsidR="008D4605" w:rsidRDefault="008D4605" w:rsidP="00A944E3">
      <w:pPr>
        <w:pStyle w:val="ListParagraph"/>
      </w:pPr>
    </w:p>
    <w:p w:rsidR="008D4605" w:rsidRDefault="00133D55" w:rsidP="003E51C3">
      <w:pPr>
        <w:numPr>
          <w:ilvl w:val="0"/>
          <w:numId w:val="41"/>
        </w:numPr>
        <w:jc w:val="both"/>
      </w:pPr>
      <w:r>
        <w:t xml:space="preserve">While WOC, lay down excess BHA components and/or excess drill pipe. </w:t>
      </w:r>
    </w:p>
    <w:p w:rsidR="008D4605" w:rsidRDefault="008D4605" w:rsidP="00A944E3">
      <w:pPr>
        <w:pStyle w:val="ListParagraph"/>
      </w:pPr>
    </w:p>
    <w:p w:rsidR="008D4605" w:rsidRDefault="00133D55" w:rsidP="003E51C3">
      <w:pPr>
        <w:numPr>
          <w:ilvl w:val="0"/>
          <w:numId w:val="41"/>
        </w:numPr>
        <w:jc w:val="both"/>
      </w:pPr>
      <w:r>
        <w:t>RIH, washing down from the last circulated depth. Tag cement with 5,000lb to verify integrity of the cement plug.  Note:  TOC must be no deeper than 1542m MDRT.</w:t>
      </w:r>
    </w:p>
    <w:p w:rsidR="008D4605" w:rsidRDefault="008D4605" w:rsidP="00A944E3">
      <w:pPr>
        <w:pStyle w:val="ListParagraph"/>
      </w:pPr>
    </w:p>
    <w:p w:rsidR="00133D55" w:rsidRDefault="00133D55" w:rsidP="003E51C3">
      <w:pPr>
        <w:numPr>
          <w:ilvl w:val="0"/>
          <w:numId w:val="41"/>
        </w:numPr>
        <w:jc w:val="both"/>
      </w:pPr>
      <w:r>
        <w:t>POOH to 1247m MDRT (130m below 13.375in casing shoe)</w:t>
      </w:r>
    </w:p>
    <w:p w:rsidR="00133D55" w:rsidRDefault="00133D55" w:rsidP="00133D55">
      <w:pPr>
        <w:pStyle w:val="ListParagraph"/>
      </w:pPr>
    </w:p>
    <w:p w:rsidR="008D4605" w:rsidRDefault="00133D55" w:rsidP="003E51C3">
      <w:pPr>
        <w:numPr>
          <w:ilvl w:val="0"/>
          <w:numId w:val="41"/>
        </w:numPr>
        <w:jc w:val="both"/>
      </w:pPr>
      <w:r>
        <w:t>Spot 100m balanced hi-vis pill and POOH slowly to 1147m MDRT.</w:t>
      </w:r>
    </w:p>
    <w:p w:rsidR="008D4605" w:rsidRDefault="008D4605" w:rsidP="00E4456A">
      <w:pPr>
        <w:pStyle w:val="ListParagraph"/>
      </w:pPr>
    </w:p>
    <w:p w:rsidR="00133D55" w:rsidRDefault="00C97B5B" w:rsidP="00133D55">
      <w:pPr>
        <w:numPr>
          <w:ilvl w:val="0"/>
          <w:numId w:val="41"/>
        </w:numPr>
        <w:jc w:val="both"/>
      </w:pPr>
      <w:r w:rsidRPr="00C97B5B">
        <w:rPr>
          <w:b/>
          <w:u w:val="single"/>
        </w:rPr>
        <w:t>Plug #2:</w:t>
      </w:r>
      <w:r>
        <w:t xml:space="preserve"> </w:t>
      </w:r>
      <w:r w:rsidR="00133D55">
        <w:t xml:space="preserve">Spot a balanced cement plug from 1147m to 1030m MDRT (120m) to cover the 13.375in casing shoe.  </w:t>
      </w:r>
      <w:proofErr w:type="spellStart"/>
      <w:r w:rsidR="00133D55">
        <w:t>Underdisplace</w:t>
      </w:r>
      <w:proofErr w:type="spellEnd"/>
      <w:r w:rsidR="00133D55">
        <w:t xml:space="preserve"> the cement by 8.5bbl to ensure pipe pulls dry when pulling out of the cement. </w:t>
      </w:r>
    </w:p>
    <w:p w:rsidR="00133D55" w:rsidRDefault="00133D55" w:rsidP="00133D55">
      <w:pPr>
        <w:pStyle w:val="ListParagraph"/>
        <w:ind w:left="1097"/>
      </w:pPr>
    </w:p>
    <w:p w:rsidR="00133D55" w:rsidRDefault="00133D55" w:rsidP="00133D55">
      <w:pPr>
        <w:pStyle w:val="ListParagraph"/>
        <w:ind w:left="1097"/>
      </w:pPr>
      <w:r>
        <w:t xml:space="preserve">Pump 11bbls seawater ahead of the cement slurry and 2bbls seawater behind the cement.  Calculate cement slurry volume based on </w:t>
      </w:r>
      <w:proofErr w:type="spellStart"/>
      <w:r>
        <w:t>caliper</w:t>
      </w:r>
      <w:proofErr w:type="spellEnd"/>
      <w:r>
        <w:t xml:space="preserve"> log plus 10 percent, for open </w:t>
      </w:r>
      <w:proofErr w:type="gramStart"/>
      <w:r>
        <w:t>hole</w:t>
      </w:r>
      <w:proofErr w:type="gramEnd"/>
      <w:r>
        <w:t xml:space="preserve"> part of the plug, and casing ID for the cased hole part of the plug.</w:t>
      </w:r>
    </w:p>
    <w:p w:rsidR="00133D55" w:rsidRDefault="00133D55" w:rsidP="00133D55">
      <w:pPr>
        <w:pStyle w:val="ListParagraph"/>
        <w:ind w:left="1097"/>
      </w:pPr>
    </w:p>
    <w:p w:rsidR="00133D55" w:rsidRDefault="00133D55" w:rsidP="00133D55">
      <w:pPr>
        <w:pStyle w:val="ListParagraph"/>
        <w:ind w:left="1097"/>
      </w:pPr>
      <w:r>
        <w:t>Cement slurry details:</w:t>
      </w:r>
    </w:p>
    <w:p w:rsidR="00133D55" w:rsidRDefault="00133D55" w:rsidP="00133D55">
      <w:pPr>
        <w:pStyle w:val="ListParagraph"/>
        <w:ind w:left="1097"/>
      </w:pPr>
    </w:p>
    <w:p w:rsidR="00133D55" w:rsidRDefault="00133D55" w:rsidP="00133D55">
      <w:pPr>
        <w:pStyle w:val="ListParagraph"/>
        <w:ind w:left="1097"/>
      </w:pPr>
      <w:r>
        <w:t>Density</w:t>
      </w:r>
      <w:r>
        <w:tab/>
      </w:r>
      <w:r>
        <w:tab/>
        <w:t>15.8ppg</w:t>
      </w:r>
    </w:p>
    <w:p w:rsidR="00133D55" w:rsidRDefault="00133D55" w:rsidP="00133D55">
      <w:pPr>
        <w:pStyle w:val="ListParagraph"/>
        <w:ind w:left="1097"/>
      </w:pPr>
      <w:r>
        <w:t>Yield</w:t>
      </w:r>
      <w:r>
        <w:tab/>
      </w:r>
      <w:r>
        <w:tab/>
        <w:t>1.16cu.ft/sk</w:t>
      </w:r>
    </w:p>
    <w:p w:rsidR="00133D55" w:rsidRDefault="00133D55" w:rsidP="00133D55">
      <w:pPr>
        <w:pStyle w:val="ListParagraph"/>
        <w:ind w:left="1097"/>
      </w:pPr>
      <w:r>
        <w:t>Total mix fluid</w:t>
      </w:r>
      <w:r>
        <w:tab/>
        <w:t>5.12 gal/</w:t>
      </w:r>
      <w:proofErr w:type="spellStart"/>
      <w:r>
        <w:t>sk</w:t>
      </w:r>
      <w:proofErr w:type="spellEnd"/>
    </w:p>
    <w:p w:rsidR="00133D55" w:rsidRDefault="00133D55" w:rsidP="00133D55">
      <w:pPr>
        <w:pStyle w:val="ListParagraph"/>
        <w:ind w:left="1097"/>
      </w:pPr>
      <w:r>
        <w:t>Thickening time</w:t>
      </w:r>
      <w:r>
        <w:tab/>
        <w:t>4hr 30min</w:t>
      </w:r>
    </w:p>
    <w:p w:rsidR="00133D55" w:rsidRDefault="00133D55" w:rsidP="00133D55">
      <w:pPr>
        <w:pStyle w:val="ListParagraph"/>
        <w:ind w:left="1097"/>
      </w:pPr>
      <w:r>
        <w:t>Free water content</w:t>
      </w:r>
      <w:r>
        <w:tab/>
        <w:t>Trace</w:t>
      </w:r>
    </w:p>
    <w:p w:rsidR="00133D55" w:rsidRDefault="00133D55" w:rsidP="00133D55">
      <w:pPr>
        <w:pStyle w:val="ListParagraph"/>
        <w:ind w:left="1097"/>
      </w:pPr>
      <w:r>
        <w:t>Fluid loss</w:t>
      </w:r>
      <w:r>
        <w:tab/>
      </w:r>
      <w:r>
        <w:tab/>
        <w:t>&lt;100cc/30min</w:t>
      </w:r>
    </w:p>
    <w:p w:rsidR="00133D55" w:rsidRDefault="00133D55" w:rsidP="00133D55">
      <w:pPr>
        <w:pStyle w:val="ListParagraph"/>
        <w:ind w:left="1097"/>
      </w:pPr>
    </w:p>
    <w:p w:rsidR="00133D55" w:rsidRDefault="00133D55" w:rsidP="00133D55">
      <w:pPr>
        <w:pStyle w:val="ListParagraph"/>
        <w:ind w:left="1097"/>
      </w:pPr>
      <w:r>
        <w:t>Additives:</w:t>
      </w:r>
    </w:p>
    <w:p w:rsidR="00133D55" w:rsidRDefault="00133D55" w:rsidP="00133D55">
      <w:pPr>
        <w:pStyle w:val="ListParagraph"/>
        <w:ind w:left="1097"/>
      </w:pPr>
    </w:p>
    <w:p w:rsidR="00133D55" w:rsidRDefault="00133D55" w:rsidP="00133D55">
      <w:pPr>
        <w:pStyle w:val="ListParagraph"/>
        <w:ind w:left="1097"/>
      </w:pPr>
      <w:r>
        <w:t>CFR-3L</w:t>
      </w:r>
      <w:r>
        <w:tab/>
      </w:r>
      <w:r>
        <w:tab/>
        <w:t>3.0 gal/10bbl MF</w:t>
      </w:r>
    </w:p>
    <w:p w:rsidR="00133D55" w:rsidRDefault="00133D55" w:rsidP="00133D55">
      <w:pPr>
        <w:pStyle w:val="ListParagraph"/>
        <w:ind w:left="1097"/>
      </w:pPr>
      <w:r>
        <w:t>SCR-100L</w:t>
      </w:r>
      <w:r>
        <w:tab/>
      </w:r>
      <w:r>
        <w:tab/>
        <w:t>1.0 gal/10bbl MF</w:t>
      </w:r>
    </w:p>
    <w:p w:rsidR="00133D55" w:rsidRDefault="00133D55" w:rsidP="00133D55">
      <w:pPr>
        <w:pStyle w:val="ListParagraph"/>
        <w:ind w:left="1097"/>
      </w:pPr>
      <w:proofErr w:type="gramStart"/>
      <w:r>
        <w:t>Freshwater</w:t>
      </w:r>
      <w:r>
        <w:tab/>
      </w:r>
      <w:r>
        <w:tab/>
      </w:r>
      <w:r w:rsidR="00DA06E6">
        <w:t>5.06</w:t>
      </w:r>
      <w:r>
        <w:t xml:space="preserve"> gal/</w:t>
      </w:r>
      <w:proofErr w:type="spellStart"/>
      <w:r>
        <w:t>sk</w:t>
      </w:r>
      <w:proofErr w:type="spellEnd"/>
      <w:proofErr w:type="gramEnd"/>
    </w:p>
    <w:p w:rsidR="008D4605" w:rsidRDefault="00133D55" w:rsidP="00DA06E6">
      <w:pPr>
        <w:ind w:left="737" w:firstLine="360"/>
        <w:jc w:val="both"/>
      </w:pPr>
      <w:r>
        <w:t>NF-6</w:t>
      </w:r>
      <w:r>
        <w:tab/>
      </w:r>
      <w:r>
        <w:tab/>
        <w:t>0.25 gal/10bbl MF</w:t>
      </w:r>
    </w:p>
    <w:p w:rsidR="008D4605" w:rsidRDefault="008D4605" w:rsidP="00B010F4">
      <w:pPr>
        <w:pStyle w:val="ListParagraph"/>
      </w:pPr>
    </w:p>
    <w:p w:rsidR="008D4605" w:rsidRDefault="00DA06E6" w:rsidP="00D71BEB">
      <w:pPr>
        <w:numPr>
          <w:ilvl w:val="0"/>
          <w:numId w:val="41"/>
        </w:numPr>
        <w:jc w:val="both"/>
      </w:pPr>
      <w:r>
        <w:t>POOH slowly, 7 stands and circulate out excess cement.  WOC 4 hours.</w:t>
      </w:r>
    </w:p>
    <w:p w:rsidR="008D4605" w:rsidRDefault="008D4605" w:rsidP="00D71BEB">
      <w:pPr>
        <w:pStyle w:val="ListParagraph"/>
      </w:pPr>
    </w:p>
    <w:p w:rsidR="008D4605" w:rsidRDefault="00DA06E6" w:rsidP="00D71BEB">
      <w:pPr>
        <w:numPr>
          <w:ilvl w:val="0"/>
          <w:numId w:val="41"/>
        </w:numPr>
        <w:jc w:val="both"/>
      </w:pPr>
      <w:r>
        <w:t>While WOC, lay down excess BHA components and/or excess drill pipe.</w:t>
      </w:r>
    </w:p>
    <w:p w:rsidR="008D4605" w:rsidRDefault="008D4605" w:rsidP="00D71BEB">
      <w:pPr>
        <w:pStyle w:val="ListParagraph"/>
      </w:pPr>
    </w:p>
    <w:p w:rsidR="008D4605" w:rsidRDefault="008D4605" w:rsidP="00D71BEB">
      <w:pPr>
        <w:numPr>
          <w:ilvl w:val="0"/>
          <w:numId w:val="41"/>
        </w:numPr>
        <w:jc w:val="both"/>
      </w:pPr>
      <w:r>
        <w:t xml:space="preserve">POOH to </w:t>
      </w:r>
      <w:r w:rsidR="00DA06E6">
        <w:t>30</w:t>
      </w:r>
      <w:r>
        <w:t xml:space="preserve">0m </w:t>
      </w:r>
      <w:r w:rsidR="00DA06E6">
        <w:t>MDRT</w:t>
      </w:r>
      <w:r>
        <w:t>.</w:t>
      </w:r>
    </w:p>
    <w:p w:rsidR="008D4605" w:rsidRDefault="008D4605" w:rsidP="00D71BEB">
      <w:pPr>
        <w:pStyle w:val="ListParagraph"/>
      </w:pPr>
    </w:p>
    <w:p w:rsidR="008D4605" w:rsidRDefault="00DA06E6" w:rsidP="00D71BEB">
      <w:pPr>
        <w:numPr>
          <w:ilvl w:val="0"/>
          <w:numId w:val="41"/>
        </w:numPr>
        <w:jc w:val="both"/>
      </w:pPr>
      <w:r>
        <w:t>Spot 100m balanced hi-vis pill and POOH slowly to 200m MDRT</w:t>
      </w:r>
    </w:p>
    <w:p w:rsidR="008D4605" w:rsidRDefault="008D4605" w:rsidP="00D71BEB">
      <w:pPr>
        <w:pStyle w:val="ListParagraph"/>
      </w:pPr>
    </w:p>
    <w:p w:rsidR="008D4605" w:rsidRDefault="008D4605" w:rsidP="00D71BEB">
      <w:pPr>
        <w:numPr>
          <w:ilvl w:val="0"/>
          <w:numId w:val="41"/>
        </w:numPr>
        <w:jc w:val="both"/>
      </w:pPr>
      <w:r>
        <w:t xml:space="preserve">Pressure test cement </w:t>
      </w:r>
      <w:r w:rsidR="00DA06E6">
        <w:t>P</w:t>
      </w:r>
      <w:r w:rsidR="00C97B5B">
        <w:t>lug</w:t>
      </w:r>
      <w:r>
        <w:t xml:space="preserve"> </w:t>
      </w:r>
      <w:r w:rsidR="00DA06E6">
        <w:t xml:space="preserve">#2 </w:t>
      </w:r>
      <w:r>
        <w:t xml:space="preserve">to </w:t>
      </w:r>
      <w:r w:rsidR="00DA06E6">
        <w:t>1</w:t>
      </w:r>
      <w:r>
        <w:t>500 psi.</w:t>
      </w:r>
    </w:p>
    <w:p w:rsidR="008D4605" w:rsidRDefault="008D4605" w:rsidP="00D71BEB">
      <w:pPr>
        <w:pStyle w:val="ListParagraph"/>
      </w:pPr>
    </w:p>
    <w:p w:rsidR="008D4605" w:rsidRDefault="00C97B5B" w:rsidP="00D71BEB">
      <w:pPr>
        <w:numPr>
          <w:ilvl w:val="0"/>
          <w:numId w:val="41"/>
        </w:numPr>
        <w:jc w:val="both"/>
      </w:pPr>
      <w:r w:rsidRPr="00C97B5B">
        <w:rPr>
          <w:b/>
          <w:u w:val="single"/>
        </w:rPr>
        <w:t>Plug #3:</w:t>
      </w:r>
      <w:r>
        <w:t xml:space="preserve"> </w:t>
      </w:r>
      <w:r w:rsidR="008D4605">
        <w:t xml:space="preserve">Set a </w:t>
      </w:r>
      <w:r w:rsidR="00DA06E6">
        <w:t>7</w:t>
      </w:r>
      <w:r w:rsidR="008D4605">
        <w:t>0m balanced cement plug</w:t>
      </w:r>
      <w:r>
        <w:t xml:space="preserve"> </w:t>
      </w:r>
      <w:r w:rsidR="008D4605">
        <w:t>(extending from 1</w:t>
      </w:r>
      <w:r w:rsidR="00DA06E6">
        <w:t>8</w:t>
      </w:r>
      <w:r w:rsidR="008D4605">
        <w:t xml:space="preserve">0m to </w:t>
      </w:r>
      <w:r w:rsidR="00DA06E6">
        <w:t>1</w:t>
      </w:r>
      <w:r w:rsidR="008D4605">
        <w:t xml:space="preserve">30m </w:t>
      </w:r>
      <w:r w:rsidR="00DA06E6">
        <w:t>MDRT</w:t>
      </w:r>
      <w:r w:rsidR="008D4605">
        <w:t>)</w:t>
      </w:r>
    </w:p>
    <w:p w:rsidR="008D4605" w:rsidRDefault="008D4605" w:rsidP="00D71BEB">
      <w:pPr>
        <w:pStyle w:val="ListParagraph"/>
      </w:pPr>
    </w:p>
    <w:p w:rsidR="008D4605" w:rsidRDefault="008D4605" w:rsidP="00D71BEB">
      <w:pPr>
        <w:numPr>
          <w:ilvl w:val="0"/>
          <w:numId w:val="41"/>
        </w:numPr>
        <w:jc w:val="both"/>
      </w:pPr>
      <w:r>
        <w:t xml:space="preserve">POOH to </w:t>
      </w:r>
      <w:r w:rsidR="00DA06E6">
        <w:t>1</w:t>
      </w:r>
      <w:r>
        <w:t xml:space="preserve">30m </w:t>
      </w:r>
      <w:r w:rsidR="00DA06E6">
        <w:t>MDRT</w:t>
      </w:r>
      <w:r>
        <w:t>.</w:t>
      </w:r>
    </w:p>
    <w:p w:rsidR="008D4605" w:rsidRDefault="008D4605" w:rsidP="00D71BEB">
      <w:pPr>
        <w:pStyle w:val="ListParagraph"/>
      </w:pPr>
    </w:p>
    <w:p w:rsidR="008D4605" w:rsidRDefault="008D4605" w:rsidP="00D71BEB">
      <w:pPr>
        <w:numPr>
          <w:ilvl w:val="0"/>
          <w:numId w:val="41"/>
        </w:numPr>
        <w:jc w:val="both"/>
      </w:pPr>
      <w:r>
        <w:lastRenderedPageBreak/>
        <w:t>Reverse circulate excess cement.</w:t>
      </w:r>
    </w:p>
    <w:p w:rsidR="008D4605" w:rsidRPr="00AF146D" w:rsidRDefault="008D4605" w:rsidP="00D71BEB">
      <w:pPr>
        <w:pStyle w:val="ListParagraph"/>
        <w:rPr>
          <w:highlight w:val="cyan"/>
        </w:rPr>
      </w:pPr>
    </w:p>
    <w:p w:rsidR="008D4605" w:rsidRPr="00E85578" w:rsidRDefault="008D4605" w:rsidP="00D71BEB">
      <w:pPr>
        <w:numPr>
          <w:ilvl w:val="0"/>
          <w:numId w:val="41"/>
        </w:numPr>
        <w:jc w:val="both"/>
      </w:pPr>
      <w:r w:rsidRPr="00E85578">
        <w:t>POOH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jc w:val="both"/>
      </w:pPr>
    </w:p>
    <w:p w:rsidR="008D4605" w:rsidRDefault="008D4605" w:rsidP="009D2FB4">
      <w:pPr>
        <w:pStyle w:val="Heading2"/>
      </w:pPr>
      <w:r>
        <w:tab/>
      </w:r>
      <w:bookmarkStart w:id="6" w:name="_Toc195597391"/>
      <w:r w:rsidR="00583C1D">
        <w:t>1.2</w:t>
      </w:r>
      <w:r>
        <w:tab/>
        <w:t>Abandon well</w:t>
      </w:r>
      <w:bookmarkEnd w:id="6"/>
      <w:r>
        <w:t xml:space="preserve"> </w:t>
      </w:r>
    </w:p>
    <w:p w:rsidR="008D4605" w:rsidRDefault="008D4605" w:rsidP="00483939">
      <w:pPr>
        <w:spacing w:before="120" w:after="120"/>
        <w:ind w:left="700"/>
        <w:jc w:val="both"/>
        <w:rPr>
          <w:rFonts w:cs="Arial"/>
          <w:szCs w:val="20"/>
        </w:rPr>
      </w:pPr>
    </w:p>
    <w:p w:rsidR="008D4605" w:rsidRDefault="006F10CB" w:rsidP="00AF146D">
      <w:pPr>
        <w:numPr>
          <w:ilvl w:val="0"/>
          <w:numId w:val="42"/>
        </w:numPr>
        <w:jc w:val="both"/>
      </w:pPr>
      <w:r>
        <w:t xml:space="preserve">Retrieve wear bushing. </w:t>
      </w:r>
      <w:r w:rsidR="008D4605">
        <w:t>Nipple down diverter and BOPs.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numPr>
          <w:ilvl w:val="0"/>
          <w:numId w:val="42"/>
        </w:numPr>
        <w:jc w:val="both"/>
      </w:pPr>
      <w:r>
        <w:t xml:space="preserve">Run </w:t>
      </w:r>
      <w:r w:rsidR="00DA06E6">
        <w:t xml:space="preserve">DQ </w:t>
      </w:r>
      <w:r>
        <w:t>18.75in clutch type wellhead running and retrieving tool and engage wellhead.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numPr>
          <w:ilvl w:val="0"/>
          <w:numId w:val="42"/>
        </w:numPr>
        <w:jc w:val="both"/>
      </w:pPr>
      <w:r>
        <w:t>Back off 13.375in mud line hanger running tool</w:t>
      </w:r>
      <w:r w:rsidR="00DA06E6">
        <w:t xml:space="preserve"> with 10 RH turns</w:t>
      </w:r>
      <w:r>
        <w:t>.</w:t>
      </w:r>
      <w:r w:rsidR="00DA06E6">
        <w:t xml:space="preserve">  Mark the pipe at the rotary table and observe 3in rise in the mark as the running tool backs out.  This connection was made up to 4000ft-lbs torque so expect a value in excess of this to start the back out.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numPr>
          <w:ilvl w:val="0"/>
          <w:numId w:val="42"/>
        </w:numPr>
        <w:jc w:val="both"/>
      </w:pPr>
      <w:r>
        <w:t>Retrieve and lay down wellhead and 13.375in running string.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numPr>
          <w:ilvl w:val="0"/>
          <w:numId w:val="42"/>
        </w:numPr>
        <w:jc w:val="both"/>
      </w:pPr>
      <w:r>
        <w:t xml:space="preserve">Run in hole and install </w:t>
      </w:r>
      <w:r w:rsidR="00DA06E6">
        <w:t xml:space="preserve">DQ </w:t>
      </w:r>
      <w:r>
        <w:t>13.375in Temporary Abandonment cap.</w:t>
      </w:r>
      <w:r w:rsidR="00DA06E6">
        <w:t xml:space="preserve">  Refer to DQ </w:t>
      </w:r>
      <w:r w:rsidR="00F84EB2">
        <w:t>Procedures.</w:t>
      </w:r>
    </w:p>
    <w:p w:rsidR="008D4605" w:rsidRDefault="008D4605" w:rsidP="00AF146D">
      <w:pPr>
        <w:pStyle w:val="ListParagraph"/>
      </w:pPr>
    </w:p>
    <w:p w:rsidR="008D4605" w:rsidRDefault="00F84EB2" w:rsidP="00AF146D">
      <w:pPr>
        <w:numPr>
          <w:ilvl w:val="0"/>
          <w:numId w:val="42"/>
        </w:numPr>
        <w:jc w:val="both"/>
      </w:pPr>
      <w:r>
        <w:t xml:space="preserve">Pull cable to release lock plate on 30” </w:t>
      </w:r>
      <w:proofErr w:type="spellStart"/>
      <w:r>
        <w:t>Quik</w:t>
      </w:r>
      <w:proofErr w:type="spellEnd"/>
      <w:r>
        <w:t>-Jay connector</w:t>
      </w:r>
      <w:r w:rsidR="008D4605">
        <w:t>.</w:t>
      </w:r>
    </w:p>
    <w:p w:rsidR="00F84EB2" w:rsidRDefault="00F84EB2" w:rsidP="00F84EB2">
      <w:pPr>
        <w:pStyle w:val="ListParagraph"/>
      </w:pPr>
    </w:p>
    <w:p w:rsidR="00F84EB2" w:rsidRDefault="00F84EB2" w:rsidP="00AF146D">
      <w:pPr>
        <w:numPr>
          <w:ilvl w:val="0"/>
          <w:numId w:val="42"/>
        </w:numPr>
        <w:jc w:val="both"/>
      </w:pPr>
      <w:r>
        <w:t xml:space="preserve">RIH with 30in casing spear and set in top joint of 30in pipe.  Apply RH torque to break the </w:t>
      </w:r>
      <w:proofErr w:type="spellStart"/>
      <w:r>
        <w:t>Quik</w:t>
      </w:r>
      <w:proofErr w:type="spellEnd"/>
      <w:r>
        <w:t>-Jay connector as per DQ instructions.</w:t>
      </w:r>
    </w:p>
    <w:p w:rsidR="00F84EB2" w:rsidRDefault="00F84EB2" w:rsidP="00F84EB2">
      <w:pPr>
        <w:pStyle w:val="ListParagraph"/>
      </w:pPr>
    </w:p>
    <w:p w:rsidR="00F84EB2" w:rsidRDefault="00F84EB2" w:rsidP="00AF146D">
      <w:pPr>
        <w:numPr>
          <w:ilvl w:val="0"/>
          <w:numId w:val="42"/>
        </w:numPr>
        <w:jc w:val="both"/>
      </w:pPr>
      <w:r>
        <w:t>POH with 30in conductor pipe (</w:t>
      </w:r>
      <w:proofErr w:type="spellStart"/>
      <w:r>
        <w:t>Quik</w:t>
      </w:r>
      <w:proofErr w:type="spellEnd"/>
      <w:r>
        <w:t>-Jay connector is at 75.5m MDRT)</w:t>
      </w:r>
    </w:p>
    <w:p w:rsidR="008D4605" w:rsidRDefault="008D4605" w:rsidP="00AF146D">
      <w:pPr>
        <w:pStyle w:val="ListParagraph"/>
      </w:pPr>
    </w:p>
    <w:p w:rsidR="008D4605" w:rsidRDefault="008D4605" w:rsidP="00AF146D">
      <w:pPr>
        <w:numPr>
          <w:ilvl w:val="0"/>
          <w:numId w:val="42"/>
        </w:numPr>
        <w:jc w:val="both"/>
      </w:pPr>
      <w:r>
        <w:t>Install 30in trash cap.</w:t>
      </w:r>
    </w:p>
    <w:p w:rsidR="00A13D01" w:rsidRDefault="00A13D01" w:rsidP="00A13D01">
      <w:pPr>
        <w:pStyle w:val="ListParagraph"/>
      </w:pPr>
    </w:p>
    <w:p w:rsidR="00A13D01" w:rsidRDefault="00A13D01" w:rsidP="00A13D01">
      <w:pPr>
        <w:numPr>
          <w:ilvl w:val="0"/>
          <w:numId w:val="42"/>
        </w:numPr>
        <w:jc w:val="both"/>
      </w:pPr>
      <w:r>
        <w:t>Conduct seabed survey</w:t>
      </w:r>
    </w:p>
    <w:p w:rsidR="00A13D01" w:rsidRDefault="00A13D01" w:rsidP="00A13D01">
      <w:pPr>
        <w:pStyle w:val="ListParagraph"/>
      </w:pPr>
    </w:p>
    <w:p w:rsidR="00A13D01" w:rsidRDefault="00A13D01" w:rsidP="00A13D01">
      <w:pPr>
        <w:numPr>
          <w:ilvl w:val="0"/>
          <w:numId w:val="42"/>
        </w:numPr>
        <w:jc w:val="both"/>
      </w:pPr>
      <w:r>
        <w:t>Skid out cantilever over Slot #2</w:t>
      </w:r>
    </w:p>
    <w:p w:rsidR="00A13D01" w:rsidRDefault="00A13D01" w:rsidP="00A13D01">
      <w:pPr>
        <w:pStyle w:val="ListParagraph"/>
        <w:ind w:left="0"/>
      </w:pPr>
    </w:p>
    <w:p w:rsidR="00A13D01" w:rsidRDefault="00A13D01" w:rsidP="00A13D01">
      <w:pPr>
        <w:numPr>
          <w:ilvl w:val="0"/>
          <w:numId w:val="42"/>
        </w:numPr>
        <w:jc w:val="both"/>
      </w:pPr>
      <w:r>
        <w:t>The well is complete when the cantilever has been skidded.</w:t>
      </w:r>
    </w:p>
    <w:p w:rsidR="00A13D01" w:rsidRDefault="00A13D01" w:rsidP="00A13D01">
      <w:pPr>
        <w:jc w:val="both"/>
      </w:pPr>
    </w:p>
    <w:p w:rsidR="008D4605" w:rsidRDefault="008D4605" w:rsidP="000C7D3F">
      <w:pPr>
        <w:pStyle w:val="ListParagraph"/>
      </w:pPr>
    </w:p>
    <w:p w:rsidR="008D4605" w:rsidRDefault="008D4605" w:rsidP="00483939">
      <w:pPr>
        <w:spacing w:before="120" w:after="120"/>
        <w:ind w:left="700"/>
        <w:jc w:val="both"/>
        <w:rPr>
          <w:rFonts w:cs="Arial"/>
          <w:szCs w:val="20"/>
        </w:rPr>
      </w:pPr>
    </w:p>
    <w:p w:rsidR="008D4605" w:rsidRDefault="008D4605" w:rsidP="00483939">
      <w:pPr>
        <w:spacing w:before="120" w:after="120"/>
        <w:ind w:left="700"/>
        <w:jc w:val="both"/>
        <w:rPr>
          <w:rFonts w:cs="Arial"/>
          <w:szCs w:val="20"/>
        </w:rPr>
      </w:pPr>
    </w:p>
    <w:p w:rsidR="008D4605" w:rsidRDefault="008D4605" w:rsidP="00483939">
      <w:pPr>
        <w:spacing w:before="120" w:after="120"/>
        <w:ind w:left="700"/>
        <w:jc w:val="both"/>
        <w:rPr>
          <w:rFonts w:cs="Arial"/>
          <w:szCs w:val="20"/>
        </w:rPr>
      </w:pPr>
    </w:p>
    <w:p w:rsidR="00583C1D" w:rsidRDefault="00583C1D">
      <w:pPr>
        <w:widowControl/>
        <w:rPr>
          <w:rFonts w:cs="Arial"/>
          <w:b/>
          <w:bCs/>
          <w:iCs/>
          <w:sz w:val="22"/>
          <w:szCs w:val="22"/>
          <w:lang w:val="en-GB"/>
        </w:rPr>
      </w:pPr>
      <w:r>
        <w:rPr>
          <w:rFonts w:cs="Arial"/>
          <w:b/>
          <w:bCs/>
          <w:iCs/>
          <w:sz w:val="22"/>
          <w:szCs w:val="22"/>
          <w:lang w:val="en-GB"/>
        </w:rPr>
        <w:br w:type="page"/>
      </w:r>
    </w:p>
    <w:p w:rsidR="00583C1D" w:rsidRDefault="00F21689" w:rsidP="00F21689">
      <w:pPr>
        <w:ind w:left="737"/>
        <w:rPr>
          <w:rFonts w:cs="Arial"/>
          <w:b/>
          <w:bCs/>
          <w:iCs/>
          <w:sz w:val="22"/>
          <w:szCs w:val="22"/>
          <w:lang w:val="en-GB"/>
        </w:rPr>
      </w:pPr>
      <w:r>
        <w:rPr>
          <w:rFonts w:cs="Arial"/>
          <w:b/>
          <w:bCs/>
          <w:iCs/>
          <w:sz w:val="22"/>
          <w:szCs w:val="22"/>
          <w:lang w:val="en-GB"/>
        </w:rPr>
        <w:lastRenderedPageBreak/>
        <w:t>1.3</w:t>
      </w:r>
      <w:r>
        <w:rPr>
          <w:rFonts w:cs="Arial"/>
          <w:b/>
          <w:bCs/>
          <w:iCs/>
          <w:sz w:val="22"/>
          <w:szCs w:val="22"/>
          <w:lang w:val="en-GB"/>
        </w:rPr>
        <w:tab/>
      </w:r>
      <w:r w:rsidR="00583C1D">
        <w:rPr>
          <w:rFonts w:cs="Arial"/>
          <w:b/>
          <w:bCs/>
          <w:iCs/>
          <w:sz w:val="22"/>
          <w:szCs w:val="22"/>
          <w:lang w:val="en-GB"/>
        </w:rPr>
        <w:t>Well Status:</w:t>
      </w:r>
    </w:p>
    <w:p w:rsidR="00583C1D" w:rsidRDefault="00583C1D" w:rsidP="00483939">
      <w:pPr>
        <w:rPr>
          <w:rFonts w:cs="Arial"/>
          <w:b/>
          <w:bCs/>
          <w:iCs/>
          <w:sz w:val="22"/>
          <w:szCs w:val="22"/>
          <w:lang w:val="en-GB"/>
        </w:rPr>
      </w:pPr>
    </w:p>
    <w:p w:rsidR="00583C1D" w:rsidRDefault="0029505C" w:rsidP="00483939">
      <w:pPr>
        <w:rPr>
          <w:rFonts w:cs="Arial"/>
          <w:b/>
          <w:bCs/>
          <w:iCs/>
          <w:sz w:val="22"/>
          <w:szCs w:val="22"/>
          <w:lang w:val="en-GB"/>
        </w:rPr>
      </w:pPr>
      <w:r w:rsidRPr="0029505C">
        <w:rPr>
          <w:noProof/>
          <w:szCs w:val="22"/>
          <w:lang w:val="en-US"/>
        </w:rPr>
        <w:drawing>
          <wp:inline distT="0" distB="0" distL="0" distR="0">
            <wp:extent cx="5759450" cy="7881114"/>
            <wp:effectExtent l="38100" t="19050" r="12700" b="24636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1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C1D" w:rsidSect="002136DB">
      <w:headerReference w:type="default" r:id="rId11"/>
      <w:footerReference w:type="default" r:id="rId12"/>
      <w:type w:val="continuous"/>
      <w:pgSz w:w="11906" w:h="16838" w:code="9"/>
      <w:pgMar w:top="851" w:right="1418" w:bottom="1135" w:left="1418" w:header="709" w:footer="26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66" w:rsidRDefault="00FC7966" w:rsidP="00F20548">
      <w:pPr>
        <w:pStyle w:val="Heading3"/>
      </w:pPr>
      <w:r>
        <w:separator/>
      </w:r>
    </w:p>
  </w:endnote>
  <w:endnote w:type="continuationSeparator" w:id="1">
    <w:p w:rsidR="00FC7966" w:rsidRDefault="00FC7966" w:rsidP="00F20548">
      <w:pPr>
        <w:pStyle w:val="Heading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</w:tblBorders>
      <w:tblLook w:val="0000"/>
    </w:tblPr>
    <w:tblGrid>
      <w:gridCol w:w="3294"/>
      <w:gridCol w:w="2835"/>
      <w:gridCol w:w="2943"/>
    </w:tblGrid>
    <w:tr w:rsidR="00FC7966" w:rsidTr="00C902F6">
      <w:tc>
        <w:tcPr>
          <w:tcW w:w="3294" w:type="dxa"/>
        </w:tcPr>
        <w:p w:rsidR="00FC7966" w:rsidRDefault="00FC7966" w:rsidP="00AE1E12">
          <w:pPr>
            <w:pStyle w:val="Footer"/>
            <w:tabs>
              <w:tab w:val="clear" w:pos="4153"/>
              <w:tab w:val="center" w:pos="4712"/>
            </w:tabs>
          </w:pPr>
        </w:p>
      </w:tc>
      <w:tc>
        <w:tcPr>
          <w:tcW w:w="2835" w:type="dxa"/>
          <w:vAlign w:val="center"/>
        </w:tcPr>
        <w:p w:rsidR="00FC7966" w:rsidRDefault="00FC7966">
          <w:pPr>
            <w:pStyle w:val="Footer"/>
            <w:jc w:val="center"/>
            <w:rPr>
              <w:lang w:val="en-US"/>
            </w:rPr>
          </w:pPr>
        </w:p>
      </w:tc>
      <w:tc>
        <w:tcPr>
          <w:tcW w:w="2943" w:type="dxa"/>
        </w:tcPr>
        <w:p w:rsidR="00FC7966" w:rsidRDefault="00FC7966">
          <w:pPr>
            <w:pStyle w:val="Footer"/>
            <w:jc w:val="right"/>
          </w:pPr>
        </w:p>
      </w:tc>
    </w:tr>
    <w:tr w:rsidR="00FC7966" w:rsidTr="00C902F6">
      <w:tc>
        <w:tcPr>
          <w:tcW w:w="3294" w:type="dxa"/>
        </w:tcPr>
        <w:p w:rsidR="00FC7966" w:rsidRDefault="00FC7966" w:rsidP="000F6AB7">
          <w:pPr>
            <w:pStyle w:val="Footer"/>
            <w:tabs>
              <w:tab w:val="clear" w:pos="4153"/>
              <w:tab w:val="center" w:pos="4712"/>
            </w:tabs>
          </w:pPr>
          <w:r>
            <w:t>10-02-05-04-01-05 Procedures</w:t>
          </w:r>
        </w:p>
      </w:tc>
      <w:tc>
        <w:tcPr>
          <w:tcW w:w="2835" w:type="dxa"/>
          <w:vAlign w:val="center"/>
        </w:tcPr>
        <w:p w:rsidR="00FC7966" w:rsidRDefault="00FC7966">
          <w:pPr>
            <w:pStyle w:val="Footer"/>
            <w:jc w:val="center"/>
          </w:pPr>
          <w:r>
            <w:rPr>
              <w:lang w:val="en-US"/>
            </w:rPr>
            <w:t xml:space="preserve">Page </w:t>
          </w:r>
          <w:r w:rsidR="00EA3D7A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 w:rsidR="00EA3D7A">
            <w:rPr>
              <w:lang w:val="en-US"/>
            </w:rPr>
            <w:fldChar w:fldCharType="separate"/>
          </w:r>
          <w:r w:rsidR="00286336">
            <w:rPr>
              <w:noProof/>
              <w:lang w:val="en-US"/>
            </w:rPr>
            <w:t>6</w:t>
          </w:r>
          <w:r w:rsidR="00EA3D7A"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 w:rsidR="00EA3D7A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 w:rsidR="00EA3D7A">
            <w:rPr>
              <w:lang w:val="en-US"/>
            </w:rPr>
            <w:fldChar w:fldCharType="separate"/>
          </w:r>
          <w:r w:rsidR="00286336">
            <w:rPr>
              <w:noProof/>
              <w:lang w:val="en-US"/>
            </w:rPr>
            <w:t>7</w:t>
          </w:r>
          <w:r w:rsidR="00EA3D7A">
            <w:rPr>
              <w:lang w:val="en-US"/>
            </w:rPr>
            <w:fldChar w:fldCharType="end"/>
          </w:r>
        </w:p>
      </w:tc>
      <w:tc>
        <w:tcPr>
          <w:tcW w:w="2943" w:type="dxa"/>
        </w:tcPr>
        <w:p w:rsidR="00FC7966" w:rsidRDefault="00FC7966">
          <w:pPr>
            <w:pStyle w:val="Footer"/>
            <w:jc w:val="right"/>
            <w:rPr>
              <w:lang w:val="en-US"/>
            </w:rPr>
          </w:pPr>
          <w:r>
            <w:t>Issue No:  1</w:t>
          </w:r>
        </w:p>
      </w:tc>
    </w:tr>
    <w:tr w:rsidR="00FC7966" w:rsidTr="00C902F6">
      <w:tc>
        <w:tcPr>
          <w:tcW w:w="3294" w:type="dxa"/>
        </w:tcPr>
        <w:p w:rsidR="00FC7966" w:rsidRDefault="00FC7966" w:rsidP="002936AA">
          <w:pPr>
            <w:pStyle w:val="Footer"/>
          </w:pPr>
          <w:r>
            <w:t>Drilling Program  : West Seahorse-3</w:t>
          </w:r>
        </w:p>
      </w:tc>
      <w:tc>
        <w:tcPr>
          <w:tcW w:w="2835" w:type="dxa"/>
          <w:vAlign w:val="center"/>
        </w:tcPr>
        <w:p w:rsidR="00FC7966" w:rsidRDefault="00FC7966" w:rsidP="003576DB">
          <w:pPr>
            <w:pStyle w:val="Footer"/>
            <w:jc w:val="center"/>
          </w:pPr>
          <w:r>
            <w:t>Approved</w:t>
          </w:r>
        </w:p>
      </w:tc>
      <w:tc>
        <w:tcPr>
          <w:tcW w:w="2943" w:type="dxa"/>
        </w:tcPr>
        <w:p w:rsidR="00FC7966" w:rsidRDefault="00FC7966" w:rsidP="0029505C">
          <w:pPr>
            <w:pStyle w:val="Footer"/>
            <w:jc w:val="right"/>
          </w:pPr>
          <w:r>
            <w:t xml:space="preserve">Rev No:  </w:t>
          </w:r>
          <w:r w:rsidR="0029505C">
            <w:t>1</w:t>
          </w:r>
        </w:p>
      </w:tc>
    </w:tr>
  </w:tbl>
  <w:p w:rsidR="00FC7966" w:rsidRDefault="00FC7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66" w:rsidRDefault="00FC7966" w:rsidP="00F20548">
      <w:pPr>
        <w:pStyle w:val="Heading3"/>
      </w:pPr>
      <w:r>
        <w:separator/>
      </w:r>
    </w:p>
  </w:footnote>
  <w:footnote w:type="continuationSeparator" w:id="1">
    <w:p w:rsidR="00FC7966" w:rsidRDefault="00FC7966" w:rsidP="00F20548">
      <w:pPr>
        <w:pStyle w:val="Heading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829"/>
      <w:gridCol w:w="5243"/>
    </w:tblGrid>
    <w:tr w:rsidR="00FC7966" w:rsidTr="00C902F6">
      <w:tc>
        <w:tcPr>
          <w:tcW w:w="3829" w:type="dxa"/>
          <w:tcBorders>
            <w:top w:val="nil"/>
            <w:left w:val="nil"/>
            <w:bottom w:val="nil"/>
            <w:right w:val="nil"/>
          </w:tcBorders>
        </w:tcPr>
        <w:p w:rsidR="00FC7966" w:rsidRDefault="00FC7966">
          <w:pPr>
            <w:pStyle w:val="Header"/>
            <w:rPr>
              <w:b/>
            </w:rPr>
          </w:pPr>
          <w:r>
            <w:rPr>
              <w:b/>
            </w:rPr>
            <w:t>Suspension Program</w:t>
          </w:r>
        </w:p>
        <w:p w:rsidR="00FC7966" w:rsidRDefault="00FC7966">
          <w:pPr>
            <w:rPr>
              <w:b/>
              <w:sz w:val="22"/>
              <w:szCs w:val="20"/>
              <w:lang w:val="en-GB"/>
            </w:rPr>
          </w:pPr>
        </w:p>
        <w:p w:rsidR="00FC7966" w:rsidRDefault="00FC7966" w:rsidP="00AE1E12">
          <w:pPr>
            <w:ind w:left="34" w:hanging="34"/>
            <w:rPr>
              <w:b/>
              <w:sz w:val="22"/>
              <w:szCs w:val="20"/>
              <w:lang w:val="en-GB"/>
            </w:rPr>
          </w:pPr>
        </w:p>
        <w:p w:rsidR="00FC7966" w:rsidRDefault="00FC7966">
          <w:pPr>
            <w:pStyle w:val="Header"/>
            <w:rPr>
              <w:bCs/>
            </w:rPr>
          </w:pPr>
          <w:r>
            <w:rPr>
              <w:bCs/>
            </w:rPr>
            <w:t>West Seahorse-3</w:t>
          </w:r>
        </w:p>
      </w:tc>
      <w:tc>
        <w:tcPr>
          <w:tcW w:w="5243" w:type="dxa"/>
          <w:tcBorders>
            <w:top w:val="nil"/>
            <w:left w:val="nil"/>
            <w:bottom w:val="nil"/>
            <w:right w:val="nil"/>
          </w:tcBorders>
        </w:tcPr>
        <w:p w:rsidR="00FC7966" w:rsidRDefault="00FC7966">
          <w:pPr>
            <w:jc w:val="right"/>
            <w:rPr>
              <w:b/>
              <w:sz w:val="2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828925" cy="7143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7966" w:rsidTr="00C902F6">
      <w:tc>
        <w:tcPr>
          <w:tcW w:w="382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7966" w:rsidRPr="00AE1E12" w:rsidRDefault="00FC7966">
          <w:pPr>
            <w:pStyle w:val="Header"/>
          </w:pPr>
        </w:p>
      </w:tc>
      <w:tc>
        <w:tcPr>
          <w:tcW w:w="52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7966" w:rsidRPr="00AE1E12" w:rsidRDefault="00FC7966">
          <w:pPr>
            <w:jc w:val="right"/>
          </w:pPr>
        </w:p>
      </w:tc>
    </w:tr>
  </w:tbl>
  <w:p w:rsidR="00FC7966" w:rsidRDefault="00FC7966" w:rsidP="00F22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A2C73"/>
    <w:multiLevelType w:val="multilevel"/>
    <w:tmpl w:val="D9845214"/>
    <w:lvl w:ilvl="0">
      <w:start w:val="1"/>
      <w:numFmt w:val="decimal"/>
      <w:lvlText w:val="%1.0"/>
      <w:lvlJc w:val="left"/>
      <w:pPr>
        <w:ind w:left="147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07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7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76" w:hanging="1800"/>
      </w:pPr>
      <w:rPr>
        <w:rFonts w:cs="Times New Roman" w:hint="default"/>
      </w:rPr>
    </w:lvl>
  </w:abstractNum>
  <w:abstractNum w:abstractNumId="2">
    <w:nsid w:val="049D3A78"/>
    <w:multiLevelType w:val="hybridMultilevel"/>
    <w:tmpl w:val="E10AE5A0"/>
    <w:lvl w:ilvl="0" w:tplc="6BBC84C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>
    <w:nsid w:val="0763154F"/>
    <w:multiLevelType w:val="hybridMultilevel"/>
    <w:tmpl w:val="7EA29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261CE"/>
    <w:multiLevelType w:val="hybridMultilevel"/>
    <w:tmpl w:val="AD24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21CFB"/>
    <w:multiLevelType w:val="hybridMultilevel"/>
    <w:tmpl w:val="7ECE26A2"/>
    <w:lvl w:ilvl="0" w:tplc="CC849970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0BA72B1B"/>
    <w:multiLevelType w:val="hybridMultilevel"/>
    <w:tmpl w:val="EDA0CE9E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101B0970"/>
    <w:multiLevelType w:val="multilevel"/>
    <w:tmpl w:val="92844936"/>
    <w:lvl w:ilvl="0">
      <w:start w:val="1"/>
      <w:numFmt w:val="decimal"/>
      <w:lvlText w:val="%1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 w:hint="default"/>
      </w:rPr>
    </w:lvl>
  </w:abstractNum>
  <w:abstractNum w:abstractNumId="8">
    <w:nsid w:val="106C373B"/>
    <w:multiLevelType w:val="hybridMultilevel"/>
    <w:tmpl w:val="F92EE6DA"/>
    <w:lvl w:ilvl="0" w:tplc="0409000F">
      <w:start w:val="1"/>
      <w:numFmt w:val="decimal"/>
      <w:lvlText w:val="%1."/>
      <w:lvlJc w:val="left"/>
      <w:pPr>
        <w:ind w:left="1097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38F77CA"/>
    <w:multiLevelType w:val="hybridMultilevel"/>
    <w:tmpl w:val="E10AE5A0"/>
    <w:lvl w:ilvl="0" w:tplc="6BBC84C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0">
    <w:nsid w:val="170303B3"/>
    <w:multiLevelType w:val="hybridMultilevel"/>
    <w:tmpl w:val="E10AE5A0"/>
    <w:lvl w:ilvl="0" w:tplc="6BBC84C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1">
    <w:nsid w:val="1EE163FF"/>
    <w:multiLevelType w:val="hybridMultilevel"/>
    <w:tmpl w:val="3BB88136"/>
    <w:lvl w:ilvl="0" w:tplc="9866F1E4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3397D02"/>
    <w:multiLevelType w:val="hybridMultilevel"/>
    <w:tmpl w:val="9506B162"/>
    <w:lvl w:ilvl="0" w:tplc="97620F1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BE4CD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A0B0F"/>
    <w:multiLevelType w:val="multilevel"/>
    <w:tmpl w:val="2CF29F20"/>
    <w:lvl w:ilvl="0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134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88F39CB"/>
    <w:multiLevelType w:val="hybridMultilevel"/>
    <w:tmpl w:val="69E88A22"/>
    <w:lvl w:ilvl="0" w:tplc="1F2E898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167743"/>
    <w:multiLevelType w:val="hybridMultilevel"/>
    <w:tmpl w:val="225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02F58"/>
    <w:multiLevelType w:val="hybridMultilevel"/>
    <w:tmpl w:val="466E674E"/>
    <w:lvl w:ilvl="0" w:tplc="6BBC84C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>
    <w:nsid w:val="2BB217E1"/>
    <w:multiLevelType w:val="hybridMultilevel"/>
    <w:tmpl w:val="E4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B62105"/>
    <w:multiLevelType w:val="hybridMultilevel"/>
    <w:tmpl w:val="F7C62270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2E4973"/>
    <w:multiLevelType w:val="hybridMultilevel"/>
    <w:tmpl w:val="DEB0B610"/>
    <w:lvl w:ilvl="0" w:tplc="EA46186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37C54D50"/>
    <w:multiLevelType w:val="hybridMultilevel"/>
    <w:tmpl w:val="9E26A416"/>
    <w:lvl w:ilvl="0" w:tplc="CE4494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BE4CD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CE256B"/>
    <w:multiLevelType w:val="hybridMultilevel"/>
    <w:tmpl w:val="6318E9C6"/>
    <w:lvl w:ilvl="0" w:tplc="2A30C48E">
      <w:start w:val="1"/>
      <w:numFmt w:val="bullet"/>
      <w:lvlText w:val=""/>
      <w:lvlJc w:val="left"/>
      <w:pPr>
        <w:tabs>
          <w:tab w:val="num" w:pos="1169"/>
        </w:tabs>
        <w:ind w:left="1169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927"/>
        </w:tabs>
        <w:ind w:left="29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22">
    <w:nsid w:val="38B65E4B"/>
    <w:multiLevelType w:val="hybridMultilevel"/>
    <w:tmpl w:val="68D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5318C"/>
    <w:multiLevelType w:val="hybridMultilevel"/>
    <w:tmpl w:val="064A8F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0E51A2"/>
    <w:multiLevelType w:val="multilevel"/>
    <w:tmpl w:val="F6E6995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 w:hint="default"/>
      </w:rPr>
    </w:lvl>
  </w:abstractNum>
  <w:abstractNum w:abstractNumId="25">
    <w:nsid w:val="46766EC4"/>
    <w:multiLevelType w:val="hybridMultilevel"/>
    <w:tmpl w:val="401CBC5E"/>
    <w:lvl w:ilvl="0" w:tplc="B92A198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433E7"/>
    <w:multiLevelType w:val="hybridMultilevel"/>
    <w:tmpl w:val="EADCA3D8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482E5854"/>
    <w:multiLevelType w:val="hybridMultilevel"/>
    <w:tmpl w:val="075CC7E4"/>
    <w:lvl w:ilvl="0" w:tplc="29EA587C">
      <w:start w:val="22"/>
      <w:numFmt w:val="decimal"/>
      <w:lvlText w:val="%1"/>
      <w:lvlJc w:val="left"/>
      <w:pPr>
        <w:ind w:left="1069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B12906"/>
    <w:multiLevelType w:val="hybridMultilevel"/>
    <w:tmpl w:val="17BAC0E6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B8B66E3"/>
    <w:multiLevelType w:val="hybridMultilevel"/>
    <w:tmpl w:val="BA9ED9C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4F495EB5"/>
    <w:multiLevelType w:val="hybridMultilevel"/>
    <w:tmpl w:val="3DCE6EF2"/>
    <w:lvl w:ilvl="0" w:tplc="2A30C48E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1">
    <w:nsid w:val="50656FF1"/>
    <w:multiLevelType w:val="hybridMultilevel"/>
    <w:tmpl w:val="7B98E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050E4A"/>
    <w:multiLevelType w:val="hybridMultilevel"/>
    <w:tmpl w:val="A6545606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7232E8"/>
    <w:multiLevelType w:val="multilevel"/>
    <w:tmpl w:val="6D0CE6BA"/>
    <w:lvl w:ilvl="0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134" w:hanging="39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57022127"/>
    <w:multiLevelType w:val="hybridMultilevel"/>
    <w:tmpl w:val="094E728A"/>
    <w:lvl w:ilvl="0" w:tplc="040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BE4CDEB8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5">
    <w:nsid w:val="60CF22EB"/>
    <w:multiLevelType w:val="hybridMultilevel"/>
    <w:tmpl w:val="75E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3F6534"/>
    <w:multiLevelType w:val="hybridMultilevel"/>
    <w:tmpl w:val="915E5B6C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6372623A"/>
    <w:multiLevelType w:val="hybridMultilevel"/>
    <w:tmpl w:val="1268905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>
    <w:nsid w:val="688033AF"/>
    <w:multiLevelType w:val="hybridMultilevel"/>
    <w:tmpl w:val="DA04612C"/>
    <w:lvl w:ilvl="0" w:tplc="0D98EF0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4B2BEC"/>
    <w:multiLevelType w:val="hybridMultilevel"/>
    <w:tmpl w:val="59E41C58"/>
    <w:lvl w:ilvl="0" w:tplc="63D450A6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1D84752"/>
    <w:multiLevelType w:val="hybridMultilevel"/>
    <w:tmpl w:val="25C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A4E4B"/>
    <w:multiLevelType w:val="hybridMultilevel"/>
    <w:tmpl w:val="C9CE62E0"/>
    <w:lvl w:ilvl="0" w:tplc="0409001B">
      <w:start w:val="1"/>
      <w:numFmt w:val="lowerRoman"/>
      <w:lvlText w:val="%1."/>
      <w:lvlJc w:val="right"/>
      <w:pPr>
        <w:ind w:left="213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33E54FA"/>
    <w:multiLevelType w:val="multilevel"/>
    <w:tmpl w:val="05F02A0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 w:hint="default"/>
      </w:rPr>
    </w:lvl>
  </w:abstractNum>
  <w:abstractNum w:abstractNumId="43">
    <w:nsid w:val="74DF5DFB"/>
    <w:multiLevelType w:val="multilevel"/>
    <w:tmpl w:val="F634BC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44">
    <w:nsid w:val="767C574E"/>
    <w:multiLevelType w:val="hybridMultilevel"/>
    <w:tmpl w:val="4182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23F1B"/>
    <w:multiLevelType w:val="hybridMultilevel"/>
    <w:tmpl w:val="607044D0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6">
    <w:nsid w:val="797D0EC4"/>
    <w:multiLevelType w:val="hybridMultilevel"/>
    <w:tmpl w:val="E10AE5A0"/>
    <w:lvl w:ilvl="0" w:tplc="6BBC84C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7">
    <w:nsid w:val="7D724C25"/>
    <w:multiLevelType w:val="multilevel"/>
    <w:tmpl w:val="DE724F2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 w:hint="default"/>
      </w:rPr>
    </w:lvl>
  </w:abstractNum>
  <w:abstractNum w:abstractNumId="48">
    <w:nsid w:val="7E5A11CD"/>
    <w:multiLevelType w:val="hybridMultilevel"/>
    <w:tmpl w:val="1BBC81AC"/>
    <w:lvl w:ilvl="0" w:tplc="AA8A25F2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E9A26E6"/>
    <w:multiLevelType w:val="hybridMultilevel"/>
    <w:tmpl w:val="1A9898D8"/>
    <w:lvl w:ilvl="0" w:tplc="44BA0C6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43"/>
  </w:num>
  <w:num w:numId="4">
    <w:abstractNumId w:val="42"/>
  </w:num>
  <w:num w:numId="5">
    <w:abstractNumId w:val="47"/>
  </w:num>
  <w:num w:numId="6">
    <w:abstractNumId w:val="7"/>
  </w:num>
  <w:num w:numId="7">
    <w:abstractNumId w:val="25"/>
  </w:num>
  <w:num w:numId="8">
    <w:abstractNumId w:val="5"/>
  </w:num>
  <w:num w:numId="9">
    <w:abstractNumId w:val="20"/>
  </w:num>
  <w:num w:numId="10">
    <w:abstractNumId w:val="21"/>
  </w:num>
  <w:num w:numId="11">
    <w:abstractNumId w:val="19"/>
  </w:num>
  <w:num w:numId="12">
    <w:abstractNumId w:val="12"/>
  </w:num>
  <w:num w:numId="13">
    <w:abstractNumId w:val="37"/>
  </w:num>
  <w:num w:numId="14">
    <w:abstractNumId w:val="13"/>
  </w:num>
  <w:num w:numId="15">
    <w:abstractNumId w:val="33"/>
  </w:num>
  <w:num w:numId="16">
    <w:abstractNumId w:val="30"/>
  </w:num>
  <w:num w:numId="17">
    <w:abstractNumId w:val="38"/>
  </w:num>
  <w:num w:numId="18">
    <w:abstractNumId w:val="23"/>
  </w:num>
  <w:num w:numId="19">
    <w:abstractNumId w:val="44"/>
  </w:num>
  <w:num w:numId="20">
    <w:abstractNumId w:val="34"/>
  </w:num>
  <w:num w:numId="21">
    <w:abstractNumId w:val="4"/>
  </w:num>
  <w:num w:numId="22">
    <w:abstractNumId w:val="14"/>
  </w:num>
  <w:num w:numId="23">
    <w:abstractNumId w:val="16"/>
  </w:num>
  <w:num w:numId="24">
    <w:abstractNumId w:val="39"/>
  </w:num>
  <w:num w:numId="25">
    <w:abstractNumId w:val="49"/>
  </w:num>
  <w:num w:numId="26">
    <w:abstractNumId w:val="22"/>
  </w:num>
  <w:num w:numId="27">
    <w:abstractNumId w:val="45"/>
  </w:num>
  <w:num w:numId="28">
    <w:abstractNumId w:val="36"/>
  </w:num>
  <w:num w:numId="29">
    <w:abstractNumId w:val="40"/>
  </w:num>
  <w:num w:numId="30">
    <w:abstractNumId w:val="27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17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8"/>
  </w:num>
  <w:num w:numId="38">
    <w:abstractNumId w:val="31"/>
  </w:num>
  <w:num w:numId="39">
    <w:abstractNumId w:val="9"/>
  </w:num>
  <w:num w:numId="40">
    <w:abstractNumId w:val="2"/>
  </w:num>
  <w:num w:numId="41">
    <w:abstractNumId w:val="10"/>
  </w:num>
  <w:num w:numId="42">
    <w:abstractNumId w:val="46"/>
  </w:num>
  <w:num w:numId="43">
    <w:abstractNumId w:val="1"/>
  </w:num>
  <w:num w:numId="44">
    <w:abstractNumId w:val="11"/>
  </w:num>
  <w:num w:numId="45">
    <w:abstractNumId w:val="29"/>
  </w:num>
  <w:num w:numId="46">
    <w:abstractNumId w:val="3"/>
  </w:num>
  <w:num w:numId="47">
    <w:abstractNumId w:val="6"/>
  </w:num>
  <w:num w:numId="48">
    <w:abstractNumId w:val="28"/>
  </w:num>
  <w:num w:numId="49">
    <w:abstractNumId w:val="41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37"/>
  <w:doNotHyphenateCaps/>
  <w:drawingGridHorizontalSpacing w:val="45"/>
  <w:drawingGridVerticalSpacing w:val="11"/>
  <w:displayHorizontalDrawingGridEvery w:val="2"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DE5728"/>
    <w:rsid w:val="000003D1"/>
    <w:rsid w:val="000013D5"/>
    <w:rsid w:val="00001FA6"/>
    <w:rsid w:val="0000297E"/>
    <w:rsid w:val="00002AE1"/>
    <w:rsid w:val="00002F62"/>
    <w:rsid w:val="00004412"/>
    <w:rsid w:val="00004B98"/>
    <w:rsid w:val="00005F2D"/>
    <w:rsid w:val="00005FA1"/>
    <w:rsid w:val="00006BC0"/>
    <w:rsid w:val="00012161"/>
    <w:rsid w:val="000122FD"/>
    <w:rsid w:val="000124A3"/>
    <w:rsid w:val="00013704"/>
    <w:rsid w:val="00014156"/>
    <w:rsid w:val="000148B1"/>
    <w:rsid w:val="00014B92"/>
    <w:rsid w:val="000153BA"/>
    <w:rsid w:val="00015446"/>
    <w:rsid w:val="0001656F"/>
    <w:rsid w:val="000166FF"/>
    <w:rsid w:val="00016CA5"/>
    <w:rsid w:val="00017027"/>
    <w:rsid w:val="00017FDA"/>
    <w:rsid w:val="00017FFD"/>
    <w:rsid w:val="0002093B"/>
    <w:rsid w:val="00021AD9"/>
    <w:rsid w:val="00021BBF"/>
    <w:rsid w:val="00022788"/>
    <w:rsid w:val="0002286B"/>
    <w:rsid w:val="00022941"/>
    <w:rsid w:val="0002376F"/>
    <w:rsid w:val="00023B2C"/>
    <w:rsid w:val="00025A96"/>
    <w:rsid w:val="00027099"/>
    <w:rsid w:val="00027264"/>
    <w:rsid w:val="00027EF4"/>
    <w:rsid w:val="000302E3"/>
    <w:rsid w:val="00032063"/>
    <w:rsid w:val="000321E3"/>
    <w:rsid w:val="00032BF2"/>
    <w:rsid w:val="00032C2C"/>
    <w:rsid w:val="00034249"/>
    <w:rsid w:val="000348A7"/>
    <w:rsid w:val="000348CB"/>
    <w:rsid w:val="00041CB9"/>
    <w:rsid w:val="0004321E"/>
    <w:rsid w:val="000433E3"/>
    <w:rsid w:val="000435B8"/>
    <w:rsid w:val="00043F38"/>
    <w:rsid w:val="000446DD"/>
    <w:rsid w:val="0004484D"/>
    <w:rsid w:val="00044CE1"/>
    <w:rsid w:val="00044E51"/>
    <w:rsid w:val="00045073"/>
    <w:rsid w:val="0004681B"/>
    <w:rsid w:val="00046EDF"/>
    <w:rsid w:val="00047D5A"/>
    <w:rsid w:val="00047F0D"/>
    <w:rsid w:val="00053E6D"/>
    <w:rsid w:val="00054DFE"/>
    <w:rsid w:val="00055408"/>
    <w:rsid w:val="000609DC"/>
    <w:rsid w:val="000619C0"/>
    <w:rsid w:val="00063682"/>
    <w:rsid w:val="00064AD1"/>
    <w:rsid w:val="00065E5C"/>
    <w:rsid w:val="000668EC"/>
    <w:rsid w:val="00070CCB"/>
    <w:rsid w:val="00071155"/>
    <w:rsid w:val="000715CE"/>
    <w:rsid w:val="00072A33"/>
    <w:rsid w:val="00072EC6"/>
    <w:rsid w:val="00072EF7"/>
    <w:rsid w:val="00074C3F"/>
    <w:rsid w:val="00075BF8"/>
    <w:rsid w:val="00076658"/>
    <w:rsid w:val="00076EA3"/>
    <w:rsid w:val="00077CAA"/>
    <w:rsid w:val="00081349"/>
    <w:rsid w:val="000826E8"/>
    <w:rsid w:val="00084380"/>
    <w:rsid w:val="000851A3"/>
    <w:rsid w:val="00085823"/>
    <w:rsid w:val="0008626A"/>
    <w:rsid w:val="000877BE"/>
    <w:rsid w:val="00087D49"/>
    <w:rsid w:val="00087E33"/>
    <w:rsid w:val="00090124"/>
    <w:rsid w:val="000907EB"/>
    <w:rsid w:val="00091E80"/>
    <w:rsid w:val="00092A47"/>
    <w:rsid w:val="000931A6"/>
    <w:rsid w:val="000943CA"/>
    <w:rsid w:val="000946D4"/>
    <w:rsid w:val="00094BBB"/>
    <w:rsid w:val="00097394"/>
    <w:rsid w:val="000A0215"/>
    <w:rsid w:val="000A13C7"/>
    <w:rsid w:val="000A3CD2"/>
    <w:rsid w:val="000A4375"/>
    <w:rsid w:val="000A446D"/>
    <w:rsid w:val="000A5034"/>
    <w:rsid w:val="000A50C9"/>
    <w:rsid w:val="000A5178"/>
    <w:rsid w:val="000A77EF"/>
    <w:rsid w:val="000A787A"/>
    <w:rsid w:val="000A7FCB"/>
    <w:rsid w:val="000B0842"/>
    <w:rsid w:val="000B100E"/>
    <w:rsid w:val="000B1614"/>
    <w:rsid w:val="000B2871"/>
    <w:rsid w:val="000B2FE4"/>
    <w:rsid w:val="000B3B46"/>
    <w:rsid w:val="000B3ECC"/>
    <w:rsid w:val="000B42DB"/>
    <w:rsid w:val="000B4DBA"/>
    <w:rsid w:val="000B4F6E"/>
    <w:rsid w:val="000B50F7"/>
    <w:rsid w:val="000B53D8"/>
    <w:rsid w:val="000B5902"/>
    <w:rsid w:val="000B5E0E"/>
    <w:rsid w:val="000B5EAC"/>
    <w:rsid w:val="000B7141"/>
    <w:rsid w:val="000C0DD7"/>
    <w:rsid w:val="000C14B1"/>
    <w:rsid w:val="000C1A58"/>
    <w:rsid w:val="000C2080"/>
    <w:rsid w:val="000C27CC"/>
    <w:rsid w:val="000C32C0"/>
    <w:rsid w:val="000C4996"/>
    <w:rsid w:val="000C65D9"/>
    <w:rsid w:val="000C6820"/>
    <w:rsid w:val="000C741C"/>
    <w:rsid w:val="000C75A2"/>
    <w:rsid w:val="000C7985"/>
    <w:rsid w:val="000C7D3F"/>
    <w:rsid w:val="000D0865"/>
    <w:rsid w:val="000D2BFA"/>
    <w:rsid w:val="000D335C"/>
    <w:rsid w:val="000D53E3"/>
    <w:rsid w:val="000D63A2"/>
    <w:rsid w:val="000D651B"/>
    <w:rsid w:val="000D6F78"/>
    <w:rsid w:val="000E0054"/>
    <w:rsid w:val="000E0C05"/>
    <w:rsid w:val="000E1ACD"/>
    <w:rsid w:val="000E2126"/>
    <w:rsid w:val="000E2394"/>
    <w:rsid w:val="000E2B70"/>
    <w:rsid w:val="000E2DD5"/>
    <w:rsid w:val="000E390A"/>
    <w:rsid w:val="000E5423"/>
    <w:rsid w:val="000E5E1E"/>
    <w:rsid w:val="000E715B"/>
    <w:rsid w:val="000F043A"/>
    <w:rsid w:val="000F0E36"/>
    <w:rsid w:val="000F2A19"/>
    <w:rsid w:val="000F2EAA"/>
    <w:rsid w:val="000F4669"/>
    <w:rsid w:val="000F6AB7"/>
    <w:rsid w:val="000F71B4"/>
    <w:rsid w:val="000F77FC"/>
    <w:rsid w:val="00104D2E"/>
    <w:rsid w:val="001054CF"/>
    <w:rsid w:val="001063C2"/>
    <w:rsid w:val="001068D1"/>
    <w:rsid w:val="00106A54"/>
    <w:rsid w:val="001117E0"/>
    <w:rsid w:val="00112449"/>
    <w:rsid w:val="00112E52"/>
    <w:rsid w:val="00113C6A"/>
    <w:rsid w:val="0011469A"/>
    <w:rsid w:val="00115CC6"/>
    <w:rsid w:val="0011655A"/>
    <w:rsid w:val="001206B4"/>
    <w:rsid w:val="00121221"/>
    <w:rsid w:val="00122583"/>
    <w:rsid w:val="00122B3C"/>
    <w:rsid w:val="001232CD"/>
    <w:rsid w:val="0012390C"/>
    <w:rsid w:val="00123A0A"/>
    <w:rsid w:val="00124906"/>
    <w:rsid w:val="00124F71"/>
    <w:rsid w:val="00130493"/>
    <w:rsid w:val="00131C4A"/>
    <w:rsid w:val="001324C3"/>
    <w:rsid w:val="00133C2D"/>
    <w:rsid w:val="00133D55"/>
    <w:rsid w:val="00134339"/>
    <w:rsid w:val="001345E1"/>
    <w:rsid w:val="00134F89"/>
    <w:rsid w:val="00135398"/>
    <w:rsid w:val="00135695"/>
    <w:rsid w:val="0013644E"/>
    <w:rsid w:val="00137309"/>
    <w:rsid w:val="001406E9"/>
    <w:rsid w:val="00140EEB"/>
    <w:rsid w:val="001418ED"/>
    <w:rsid w:val="00141D8D"/>
    <w:rsid w:val="00143071"/>
    <w:rsid w:val="0014360C"/>
    <w:rsid w:val="0014498A"/>
    <w:rsid w:val="00145174"/>
    <w:rsid w:val="001454FE"/>
    <w:rsid w:val="00145CB6"/>
    <w:rsid w:val="0014670F"/>
    <w:rsid w:val="001467DF"/>
    <w:rsid w:val="00147461"/>
    <w:rsid w:val="001513C1"/>
    <w:rsid w:val="00151D00"/>
    <w:rsid w:val="001521CE"/>
    <w:rsid w:val="00152D93"/>
    <w:rsid w:val="00152E46"/>
    <w:rsid w:val="00152F62"/>
    <w:rsid w:val="001537EC"/>
    <w:rsid w:val="00153ECD"/>
    <w:rsid w:val="00154403"/>
    <w:rsid w:val="001551A0"/>
    <w:rsid w:val="00157BB6"/>
    <w:rsid w:val="00157D60"/>
    <w:rsid w:val="00160B74"/>
    <w:rsid w:val="00161113"/>
    <w:rsid w:val="001615F5"/>
    <w:rsid w:val="00161B87"/>
    <w:rsid w:val="001627C0"/>
    <w:rsid w:val="0016354B"/>
    <w:rsid w:val="001645BF"/>
    <w:rsid w:val="0016537E"/>
    <w:rsid w:val="001653A2"/>
    <w:rsid w:val="001673D7"/>
    <w:rsid w:val="001675CD"/>
    <w:rsid w:val="00170C37"/>
    <w:rsid w:val="00170EA6"/>
    <w:rsid w:val="001716A0"/>
    <w:rsid w:val="00171F39"/>
    <w:rsid w:val="0017203D"/>
    <w:rsid w:val="00173E85"/>
    <w:rsid w:val="00174098"/>
    <w:rsid w:val="00174ECF"/>
    <w:rsid w:val="001766A7"/>
    <w:rsid w:val="00176B27"/>
    <w:rsid w:val="00177F31"/>
    <w:rsid w:val="00181AA2"/>
    <w:rsid w:val="00182F79"/>
    <w:rsid w:val="00183CA6"/>
    <w:rsid w:val="001858E1"/>
    <w:rsid w:val="001860D6"/>
    <w:rsid w:val="001873A7"/>
    <w:rsid w:val="00187985"/>
    <w:rsid w:val="00190073"/>
    <w:rsid w:val="00191BD1"/>
    <w:rsid w:val="00192276"/>
    <w:rsid w:val="001934D8"/>
    <w:rsid w:val="0019392C"/>
    <w:rsid w:val="00193A81"/>
    <w:rsid w:val="0019416B"/>
    <w:rsid w:val="00194C09"/>
    <w:rsid w:val="001954CE"/>
    <w:rsid w:val="00196081"/>
    <w:rsid w:val="00196C6C"/>
    <w:rsid w:val="00197C9D"/>
    <w:rsid w:val="001A0990"/>
    <w:rsid w:val="001A2F96"/>
    <w:rsid w:val="001A4C20"/>
    <w:rsid w:val="001A5424"/>
    <w:rsid w:val="001A543D"/>
    <w:rsid w:val="001A5EAD"/>
    <w:rsid w:val="001A6321"/>
    <w:rsid w:val="001A6F2C"/>
    <w:rsid w:val="001B1CD7"/>
    <w:rsid w:val="001B2104"/>
    <w:rsid w:val="001B3103"/>
    <w:rsid w:val="001B516B"/>
    <w:rsid w:val="001B5319"/>
    <w:rsid w:val="001B5A76"/>
    <w:rsid w:val="001B739C"/>
    <w:rsid w:val="001C205E"/>
    <w:rsid w:val="001C59E6"/>
    <w:rsid w:val="001C6F53"/>
    <w:rsid w:val="001D0DDA"/>
    <w:rsid w:val="001D1653"/>
    <w:rsid w:val="001D287F"/>
    <w:rsid w:val="001D2F49"/>
    <w:rsid w:val="001D3181"/>
    <w:rsid w:val="001D33AD"/>
    <w:rsid w:val="001D3548"/>
    <w:rsid w:val="001D4F72"/>
    <w:rsid w:val="001D5F7E"/>
    <w:rsid w:val="001D6730"/>
    <w:rsid w:val="001D6776"/>
    <w:rsid w:val="001D7300"/>
    <w:rsid w:val="001D7E5D"/>
    <w:rsid w:val="001E0300"/>
    <w:rsid w:val="001E2946"/>
    <w:rsid w:val="001E29DD"/>
    <w:rsid w:val="001E2DA4"/>
    <w:rsid w:val="001E330D"/>
    <w:rsid w:val="001E3D6B"/>
    <w:rsid w:val="001E6314"/>
    <w:rsid w:val="001E6623"/>
    <w:rsid w:val="001E69C3"/>
    <w:rsid w:val="001E7406"/>
    <w:rsid w:val="001F02E6"/>
    <w:rsid w:val="001F0405"/>
    <w:rsid w:val="001F07E2"/>
    <w:rsid w:val="001F17D1"/>
    <w:rsid w:val="001F2392"/>
    <w:rsid w:val="001F23DE"/>
    <w:rsid w:val="001F2B4D"/>
    <w:rsid w:val="001F3492"/>
    <w:rsid w:val="001F36C0"/>
    <w:rsid w:val="001F51C5"/>
    <w:rsid w:val="001F5328"/>
    <w:rsid w:val="001F552E"/>
    <w:rsid w:val="001F66C0"/>
    <w:rsid w:val="001F6D58"/>
    <w:rsid w:val="001F7E88"/>
    <w:rsid w:val="001F7FDD"/>
    <w:rsid w:val="002020DD"/>
    <w:rsid w:val="002022D7"/>
    <w:rsid w:val="00202376"/>
    <w:rsid w:val="00203973"/>
    <w:rsid w:val="002044EE"/>
    <w:rsid w:val="00204F68"/>
    <w:rsid w:val="0020529E"/>
    <w:rsid w:val="00207568"/>
    <w:rsid w:val="002107B7"/>
    <w:rsid w:val="00210C08"/>
    <w:rsid w:val="00210F45"/>
    <w:rsid w:val="002117D8"/>
    <w:rsid w:val="00211A7A"/>
    <w:rsid w:val="00212142"/>
    <w:rsid w:val="00212799"/>
    <w:rsid w:val="002136DB"/>
    <w:rsid w:val="002139C8"/>
    <w:rsid w:val="00214765"/>
    <w:rsid w:val="00216785"/>
    <w:rsid w:val="002209DF"/>
    <w:rsid w:val="002218D8"/>
    <w:rsid w:val="002223FC"/>
    <w:rsid w:val="002226C2"/>
    <w:rsid w:val="00222991"/>
    <w:rsid w:val="00223683"/>
    <w:rsid w:val="00223B65"/>
    <w:rsid w:val="00225029"/>
    <w:rsid w:val="00225055"/>
    <w:rsid w:val="0022638C"/>
    <w:rsid w:val="002264FF"/>
    <w:rsid w:val="002274EA"/>
    <w:rsid w:val="00227CEB"/>
    <w:rsid w:val="00227D53"/>
    <w:rsid w:val="0023163F"/>
    <w:rsid w:val="00231B7B"/>
    <w:rsid w:val="0023330C"/>
    <w:rsid w:val="002337E5"/>
    <w:rsid w:val="002343DF"/>
    <w:rsid w:val="00234594"/>
    <w:rsid w:val="00234EE0"/>
    <w:rsid w:val="00235340"/>
    <w:rsid w:val="00235AF1"/>
    <w:rsid w:val="00236190"/>
    <w:rsid w:val="00236218"/>
    <w:rsid w:val="00236C58"/>
    <w:rsid w:val="0023771E"/>
    <w:rsid w:val="00241138"/>
    <w:rsid w:val="002429AE"/>
    <w:rsid w:val="00244A63"/>
    <w:rsid w:val="00245550"/>
    <w:rsid w:val="0024706F"/>
    <w:rsid w:val="002470D8"/>
    <w:rsid w:val="00247541"/>
    <w:rsid w:val="00247F72"/>
    <w:rsid w:val="002513F8"/>
    <w:rsid w:val="00252FAF"/>
    <w:rsid w:val="00253182"/>
    <w:rsid w:val="0025360D"/>
    <w:rsid w:val="00253737"/>
    <w:rsid w:val="00254BD6"/>
    <w:rsid w:val="002553E6"/>
    <w:rsid w:val="00255585"/>
    <w:rsid w:val="00255ED9"/>
    <w:rsid w:val="00255FAA"/>
    <w:rsid w:val="00256DB6"/>
    <w:rsid w:val="0025739C"/>
    <w:rsid w:val="00260274"/>
    <w:rsid w:val="00260C7C"/>
    <w:rsid w:val="00261D17"/>
    <w:rsid w:val="00262639"/>
    <w:rsid w:val="0026436A"/>
    <w:rsid w:val="002648F5"/>
    <w:rsid w:val="002651E4"/>
    <w:rsid w:val="002659E1"/>
    <w:rsid w:val="00266105"/>
    <w:rsid w:val="002665BF"/>
    <w:rsid w:val="00266DD0"/>
    <w:rsid w:val="00267C3A"/>
    <w:rsid w:val="00267EC9"/>
    <w:rsid w:val="00271FA1"/>
    <w:rsid w:val="00273861"/>
    <w:rsid w:val="002741C5"/>
    <w:rsid w:val="00274234"/>
    <w:rsid w:val="002758D4"/>
    <w:rsid w:val="00276D01"/>
    <w:rsid w:val="002774B9"/>
    <w:rsid w:val="002775D7"/>
    <w:rsid w:val="00277775"/>
    <w:rsid w:val="002814CA"/>
    <w:rsid w:val="00281CFB"/>
    <w:rsid w:val="00281D0B"/>
    <w:rsid w:val="00281F98"/>
    <w:rsid w:val="00282FE4"/>
    <w:rsid w:val="00283E5C"/>
    <w:rsid w:val="00285DBC"/>
    <w:rsid w:val="00286336"/>
    <w:rsid w:val="0028650B"/>
    <w:rsid w:val="00286E3C"/>
    <w:rsid w:val="00287206"/>
    <w:rsid w:val="002901AB"/>
    <w:rsid w:val="0029073A"/>
    <w:rsid w:val="00292BE9"/>
    <w:rsid w:val="002936AA"/>
    <w:rsid w:val="0029453F"/>
    <w:rsid w:val="002946C6"/>
    <w:rsid w:val="0029505C"/>
    <w:rsid w:val="00295402"/>
    <w:rsid w:val="00295B83"/>
    <w:rsid w:val="0029630A"/>
    <w:rsid w:val="00296E65"/>
    <w:rsid w:val="00297E10"/>
    <w:rsid w:val="002A0271"/>
    <w:rsid w:val="002A1560"/>
    <w:rsid w:val="002A1951"/>
    <w:rsid w:val="002A1ED9"/>
    <w:rsid w:val="002A225A"/>
    <w:rsid w:val="002A242A"/>
    <w:rsid w:val="002A2C35"/>
    <w:rsid w:val="002A3382"/>
    <w:rsid w:val="002A4B87"/>
    <w:rsid w:val="002A5236"/>
    <w:rsid w:val="002B1294"/>
    <w:rsid w:val="002B30CE"/>
    <w:rsid w:val="002B3378"/>
    <w:rsid w:val="002B3D0A"/>
    <w:rsid w:val="002B40CA"/>
    <w:rsid w:val="002B4A48"/>
    <w:rsid w:val="002B54BD"/>
    <w:rsid w:val="002B570D"/>
    <w:rsid w:val="002B5FD7"/>
    <w:rsid w:val="002B61F4"/>
    <w:rsid w:val="002B6FE4"/>
    <w:rsid w:val="002B7085"/>
    <w:rsid w:val="002B749F"/>
    <w:rsid w:val="002B77B9"/>
    <w:rsid w:val="002B794E"/>
    <w:rsid w:val="002B7985"/>
    <w:rsid w:val="002C0827"/>
    <w:rsid w:val="002C18D4"/>
    <w:rsid w:val="002C2452"/>
    <w:rsid w:val="002C2953"/>
    <w:rsid w:val="002C3D2E"/>
    <w:rsid w:val="002C45DB"/>
    <w:rsid w:val="002C5B2F"/>
    <w:rsid w:val="002C5C0E"/>
    <w:rsid w:val="002C7272"/>
    <w:rsid w:val="002C7441"/>
    <w:rsid w:val="002C7482"/>
    <w:rsid w:val="002C769C"/>
    <w:rsid w:val="002D12CE"/>
    <w:rsid w:val="002D12E2"/>
    <w:rsid w:val="002D183D"/>
    <w:rsid w:val="002D211B"/>
    <w:rsid w:val="002D2CEC"/>
    <w:rsid w:val="002D4530"/>
    <w:rsid w:val="002D535E"/>
    <w:rsid w:val="002D5B74"/>
    <w:rsid w:val="002D5E90"/>
    <w:rsid w:val="002D6D8A"/>
    <w:rsid w:val="002D79D2"/>
    <w:rsid w:val="002D7AFB"/>
    <w:rsid w:val="002E10AC"/>
    <w:rsid w:val="002E2050"/>
    <w:rsid w:val="002E3329"/>
    <w:rsid w:val="002E419F"/>
    <w:rsid w:val="002E4301"/>
    <w:rsid w:val="002E49C0"/>
    <w:rsid w:val="002E4FB6"/>
    <w:rsid w:val="002E50C8"/>
    <w:rsid w:val="002E5318"/>
    <w:rsid w:val="002E561C"/>
    <w:rsid w:val="002E5BF9"/>
    <w:rsid w:val="002E5FEF"/>
    <w:rsid w:val="002E667A"/>
    <w:rsid w:val="002F0247"/>
    <w:rsid w:val="002F1A89"/>
    <w:rsid w:val="002F1FAF"/>
    <w:rsid w:val="002F2A77"/>
    <w:rsid w:val="002F34E5"/>
    <w:rsid w:val="002F4F81"/>
    <w:rsid w:val="002F5A32"/>
    <w:rsid w:val="002F5DF6"/>
    <w:rsid w:val="002F602C"/>
    <w:rsid w:val="002F625E"/>
    <w:rsid w:val="002F64A7"/>
    <w:rsid w:val="002F6D09"/>
    <w:rsid w:val="002F7AF7"/>
    <w:rsid w:val="00300C13"/>
    <w:rsid w:val="00300D3D"/>
    <w:rsid w:val="00301CBD"/>
    <w:rsid w:val="00302ED1"/>
    <w:rsid w:val="00302F9D"/>
    <w:rsid w:val="003041BE"/>
    <w:rsid w:val="00304266"/>
    <w:rsid w:val="003046C1"/>
    <w:rsid w:val="00304AB9"/>
    <w:rsid w:val="0030569A"/>
    <w:rsid w:val="00305BA9"/>
    <w:rsid w:val="00305CB5"/>
    <w:rsid w:val="003060E4"/>
    <w:rsid w:val="00310B01"/>
    <w:rsid w:val="00311487"/>
    <w:rsid w:val="003122D4"/>
    <w:rsid w:val="00312BB7"/>
    <w:rsid w:val="00314055"/>
    <w:rsid w:val="003141E5"/>
    <w:rsid w:val="00316320"/>
    <w:rsid w:val="0031688A"/>
    <w:rsid w:val="00316D79"/>
    <w:rsid w:val="00317415"/>
    <w:rsid w:val="003200FD"/>
    <w:rsid w:val="00321CF6"/>
    <w:rsid w:val="00322C2C"/>
    <w:rsid w:val="00322D71"/>
    <w:rsid w:val="003231FB"/>
    <w:rsid w:val="00323455"/>
    <w:rsid w:val="0032394F"/>
    <w:rsid w:val="00323F21"/>
    <w:rsid w:val="0032579C"/>
    <w:rsid w:val="00326595"/>
    <w:rsid w:val="00326C78"/>
    <w:rsid w:val="00326F99"/>
    <w:rsid w:val="00326FC9"/>
    <w:rsid w:val="00327E8C"/>
    <w:rsid w:val="0033029E"/>
    <w:rsid w:val="00331B09"/>
    <w:rsid w:val="00332319"/>
    <w:rsid w:val="003325C0"/>
    <w:rsid w:val="00332C9B"/>
    <w:rsid w:val="003333A5"/>
    <w:rsid w:val="00333713"/>
    <w:rsid w:val="003338F0"/>
    <w:rsid w:val="00333A3D"/>
    <w:rsid w:val="00333AD2"/>
    <w:rsid w:val="0033428C"/>
    <w:rsid w:val="003349BD"/>
    <w:rsid w:val="003350EF"/>
    <w:rsid w:val="00335FB1"/>
    <w:rsid w:val="00336245"/>
    <w:rsid w:val="00337588"/>
    <w:rsid w:val="00337BCB"/>
    <w:rsid w:val="0034076F"/>
    <w:rsid w:val="00340C06"/>
    <w:rsid w:val="00340F68"/>
    <w:rsid w:val="003428FC"/>
    <w:rsid w:val="003431DD"/>
    <w:rsid w:val="003432A9"/>
    <w:rsid w:val="003433DA"/>
    <w:rsid w:val="003443E8"/>
    <w:rsid w:val="00344414"/>
    <w:rsid w:val="00344A40"/>
    <w:rsid w:val="0034671A"/>
    <w:rsid w:val="00347390"/>
    <w:rsid w:val="003501F7"/>
    <w:rsid w:val="00350CFC"/>
    <w:rsid w:val="00350D8D"/>
    <w:rsid w:val="00353011"/>
    <w:rsid w:val="00354071"/>
    <w:rsid w:val="003548AB"/>
    <w:rsid w:val="00354E71"/>
    <w:rsid w:val="003552F9"/>
    <w:rsid w:val="00355610"/>
    <w:rsid w:val="00356ADC"/>
    <w:rsid w:val="00356FC5"/>
    <w:rsid w:val="00357102"/>
    <w:rsid w:val="00357487"/>
    <w:rsid w:val="003576DB"/>
    <w:rsid w:val="00357B74"/>
    <w:rsid w:val="00360E97"/>
    <w:rsid w:val="00362D07"/>
    <w:rsid w:val="003638D5"/>
    <w:rsid w:val="00364AE7"/>
    <w:rsid w:val="00367098"/>
    <w:rsid w:val="00367CAA"/>
    <w:rsid w:val="00367F60"/>
    <w:rsid w:val="0037136A"/>
    <w:rsid w:val="00373C57"/>
    <w:rsid w:val="003748C9"/>
    <w:rsid w:val="00376134"/>
    <w:rsid w:val="003763D7"/>
    <w:rsid w:val="0037662A"/>
    <w:rsid w:val="00376BA6"/>
    <w:rsid w:val="003770EF"/>
    <w:rsid w:val="00380EC8"/>
    <w:rsid w:val="00381246"/>
    <w:rsid w:val="003818B2"/>
    <w:rsid w:val="00382AB8"/>
    <w:rsid w:val="003832DE"/>
    <w:rsid w:val="003833BF"/>
    <w:rsid w:val="00383E25"/>
    <w:rsid w:val="00383FAC"/>
    <w:rsid w:val="003841E1"/>
    <w:rsid w:val="00384261"/>
    <w:rsid w:val="00384A05"/>
    <w:rsid w:val="003856F0"/>
    <w:rsid w:val="0038689D"/>
    <w:rsid w:val="00387E93"/>
    <w:rsid w:val="00387EAA"/>
    <w:rsid w:val="003906C1"/>
    <w:rsid w:val="00390966"/>
    <w:rsid w:val="003909C1"/>
    <w:rsid w:val="00391747"/>
    <w:rsid w:val="00392A2B"/>
    <w:rsid w:val="00393CDC"/>
    <w:rsid w:val="00396355"/>
    <w:rsid w:val="0039651A"/>
    <w:rsid w:val="00396B83"/>
    <w:rsid w:val="00396F68"/>
    <w:rsid w:val="0039777F"/>
    <w:rsid w:val="003A0EC5"/>
    <w:rsid w:val="003A1D4E"/>
    <w:rsid w:val="003A30BF"/>
    <w:rsid w:val="003A35DF"/>
    <w:rsid w:val="003A3784"/>
    <w:rsid w:val="003A39AA"/>
    <w:rsid w:val="003A5293"/>
    <w:rsid w:val="003A63C7"/>
    <w:rsid w:val="003B0249"/>
    <w:rsid w:val="003B255A"/>
    <w:rsid w:val="003B3149"/>
    <w:rsid w:val="003B38DC"/>
    <w:rsid w:val="003B562C"/>
    <w:rsid w:val="003B5AF4"/>
    <w:rsid w:val="003C0434"/>
    <w:rsid w:val="003C07D7"/>
    <w:rsid w:val="003C170C"/>
    <w:rsid w:val="003C1C84"/>
    <w:rsid w:val="003C27B1"/>
    <w:rsid w:val="003C3243"/>
    <w:rsid w:val="003C411A"/>
    <w:rsid w:val="003C7FC0"/>
    <w:rsid w:val="003D080C"/>
    <w:rsid w:val="003D0BE3"/>
    <w:rsid w:val="003D10CC"/>
    <w:rsid w:val="003D1B0D"/>
    <w:rsid w:val="003D1C4A"/>
    <w:rsid w:val="003D1CDE"/>
    <w:rsid w:val="003D268C"/>
    <w:rsid w:val="003D2851"/>
    <w:rsid w:val="003D3633"/>
    <w:rsid w:val="003D3CC2"/>
    <w:rsid w:val="003D518A"/>
    <w:rsid w:val="003D5E1B"/>
    <w:rsid w:val="003D621E"/>
    <w:rsid w:val="003D7651"/>
    <w:rsid w:val="003E1858"/>
    <w:rsid w:val="003E1CA7"/>
    <w:rsid w:val="003E2623"/>
    <w:rsid w:val="003E3293"/>
    <w:rsid w:val="003E4697"/>
    <w:rsid w:val="003E4E3E"/>
    <w:rsid w:val="003E505B"/>
    <w:rsid w:val="003E51C3"/>
    <w:rsid w:val="003E570D"/>
    <w:rsid w:val="003E6472"/>
    <w:rsid w:val="003E71B5"/>
    <w:rsid w:val="003E79D6"/>
    <w:rsid w:val="003F0CA6"/>
    <w:rsid w:val="003F29AB"/>
    <w:rsid w:val="003F2EC3"/>
    <w:rsid w:val="003F3C68"/>
    <w:rsid w:val="003F42A5"/>
    <w:rsid w:val="003F4BB8"/>
    <w:rsid w:val="003F63C2"/>
    <w:rsid w:val="003F6C30"/>
    <w:rsid w:val="00400260"/>
    <w:rsid w:val="00401073"/>
    <w:rsid w:val="00401443"/>
    <w:rsid w:val="00402820"/>
    <w:rsid w:val="00402C30"/>
    <w:rsid w:val="00403F33"/>
    <w:rsid w:val="004042F1"/>
    <w:rsid w:val="00404A6C"/>
    <w:rsid w:val="00404D64"/>
    <w:rsid w:val="00405059"/>
    <w:rsid w:val="00405EDD"/>
    <w:rsid w:val="0040637B"/>
    <w:rsid w:val="004072EE"/>
    <w:rsid w:val="00410916"/>
    <w:rsid w:val="0041095D"/>
    <w:rsid w:val="0041227F"/>
    <w:rsid w:val="0041297E"/>
    <w:rsid w:val="00413E3A"/>
    <w:rsid w:val="0041716E"/>
    <w:rsid w:val="00417B86"/>
    <w:rsid w:val="00421C28"/>
    <w:rsid w:val="00422AB3"/>
    <w:rsid w:val="00422F26"/>
    <w:rsid w:val="00424550"/>
    <w:rsid w:val="00424F53"/>
    <w:rsid w:val="004265E5"/>
    <w:rsid w:val="00426DC7"/>
    <w:rsid w:val="00426FC7"/>
    <w:rsid w:val="0043028D"/>
    <w:rsid w:val="00430974"/>
    <w:rsid w:val="00432508"/>
    <w:rsid w:val="0043301D"/>
    <w:rsid w:val="00433763"/>
    <w:rsid w:val="00434E9B"/>
    <w:rsid w:val="00434EB3"/>
    <w:rsid w:val="0043600E"/>
    <w:rsid w:val="00436315"/>
    <w:rsid w:val="00437514"/>
    <w:rsid w:val="004376D7"/>
    <w:rsid w:val="00437B6F"/>
    <w:rsid w:val="00440014"/>
    <w:rsid w:val="0044041B"/>
    <w:rsid w:val="0044089D"/>
    <w:rsid w:val="004408D6"/>
    <w:rsid w:val="004414AD"/>
    <w:rsid w:val="00441969"/>
    <w:rsid w:val="00442A9A"/>
    <w:rsid w:val="00442DB0"/>
    <w:rsid w:val="004430F0"/>
    <w:rsid w:val="00444339"/>
    <w:rsid w:val="00444522"/>
    <w:rsid w:val="00444BCC"/>
    <w:rsid w:val="00444C2D"/>
    <w:rsid w:val="004462F3"/>
    <w:rsid w:val="004471B2"/>
    <w:rsid w:val="00447798"/>
    <w:rsid w:val="0045052A"/>
    <w:rsid w:val="004515CD"/>
    <w:rsid w:val="0045216A"/>
    <w:rsid w:val="00453927"/>
    <w:rsid w:val="00453A2E"/>
    <w:rsid w:val="00456568"/>
    <w:rsid w:val="00460336"/>
    <w:rsid w:val="00460864"/>
    <w:rsid w:val="00461481"/>
    <w:rsid w:val="00461992"/>
    <w:rsid w:val="00462629"/>
    <w:rsid w:val="00462D66"/>
    <w:rsid w:val="004635EF"/>
    <w:rsid w:val="0046375B"/>
    <w:rsid w:val="004648BF"/>
    <w:rsid w:val="00465672"/>
    <w:rsid w:val="00465D33"/>
    <w:rsid w:val="00467C20"/>
    <w:rsid w:val="00467F64"/>
    <w:rsid w:val="00470ACC"/>
    <w:rsid w:val="00470F90"/>
    <w:rsid w:val="004713AB"/>
    <w:rsid w:val="00476E56"/>
    <w:rsid w:val="004772B9"/>
    <w:rsid w:val="004773FE"/>
    <w:rsid w:val="004773FF"/>
    <w:rsid w:val="00477FE1"/>
    <w:rsid w:val="00480961"/>
    <w:rsid w:val="0048137D"/>
    <w:rsid w:val="00481BA7"/>
    <w:rsid w:val="00481CF3"/>
    <w:rsid w:val="00481E6E"/>
    <w:rsid w:val="00482262"/>
    <w:rsid w:val="00482456"/>
    <w:rsid w:val="004824FC"/>
    <w:rsid w:val="00483499"/>
    <w:rsid w:val="00483939"/>
    <w:rsid w:val="004839ED"/>
    <w:rsid w:val="00483D6C"/>
    <w:rsid w:val="00484563"/>
    <w:rsid w:val="004858F0"/>
    <w:rsid w:val="00486350"/>
    <w:rsid w:val="00490755"/>
    <w:rsid w:val="004913B2"/>
    <w:rsid w:val="00491A50"/>
    <w:rsid w:val="00491AA4"/>
    <w:rsid w:val="00491B8A"/>
    <w:rsid w:val="00491D94"/>
    <w:rsid w:val="004936D4"/>
    <w:rsid w:val="004938A4"/>
    <w:rsid w:val="00493EA7"/>
    <w:rsid w:val="0049640E"/>
    <w:rsid w:val="00497361"/>
    <w:rsid w:val="004A1FB0"/>
    <w:rsid w:val="004A262B"/>
    <w:rsid w:val="004A27BF"/>
    <w:rsid w:val="004A3AA3"/>
    <w:rsid w:val="004A3DF5"/>
    <w:rsid w:val="004A51EB"/>
    <w:rsid w:val="004A5719"/>
    <w:rsid w:val="004A647A"/>
    <w:rsid w:val="004A67F4"/>
    <w:rsid w:val="004A721D"/>
    <w:rsid w:val="004A730A"/>
    <w:rsid w:val="004B13B2"/>
    <w:rsid w:val="004B2C03"/>
    <w:rsid w:val="004B3656"/>
    <w:rsid w:val="004B4096"/>
    <w:rsid w:val="004B53CC"/>
    <w:rsid w:val="004B57C6"/>
    <w:rsid w:val="004B68EB"/>
    <w:rsid w:val="004B6FEE"/>
    <w:rsid w:val="004B7264"/>
    <w:rsid w:val="004C668D"/>
    <w:rsid w:val="004C6D88"/>
    <w:rsid w:val="004C7178"/>
    <w:rsid w:val="004C76FD"/>
    <w:rsid w:val="004D2659"/>
    <w:rsid w:val="004D3316"/>
    <w:rsid w:val="004D3B2A"/>
    <w:rsid w:val="004D43FE"/>
    <w:rsid w:val="004D56D2"/>
    <w:rsid w:val="004D5987"/>
    <w:rsid w:val="004D5CDB"/>
    <w:rsid w:val="004D68F8"/>
    <w:rsid w:val="004D7B52"/>
    <w:rsid w:val="004E0AE9"/>
    <w:rsid w:val="004E19BD"/>
    <w:rsid w:val="004E1CC1"/>
    <w:rsid w:val="004E3D4D"/>
    <w:rsid w:val="004E4107"/>
    <w:rsid w:val="004E5232"/>
    <w:rsid w:val="004E6A7A"/>
    <w:rsid w:val="004E739D"/>
    <w:rsid w:val="004F039C"/>
    <w:rsid w:val="004F071F"/>
    <w:rsid w:val="004F0CF8"/>
    <w:rsid w:val="004F1251"/>
    <w:rsid w:val="004F2129"/>
    <w:rsid w:val="004F2FAD"/>
    <w:rsid w:val="004F368E"/>
    <w:rsid w:val="004F37AF"/>
    <w:rsid w:val="004F4F51"/>
    <w:rsid w:val="004F591C"/>
    <w:rsid w:val="004F613D"/>
    <w:rsid w:val="004F6732"/>
    <w:rsid w:val="004F7047"/>
    <w:rsid w:val="00501A51"/>
    <w:rsid w:val="005025A0"/>
    <w:rsid w:val="005025CD"/>
    <w:rsid w:val="00503553"/>
    <w:rsid w:val="00503775"/>
    <w:rsid w:val="005038BF"/>
    <w:rsid w:val="00506344"/>
    <w:rsid w:val="005063AB"/>
    <w:rsid w:val="00506FB1"/>
    <w:rsid w:val="005100DE"/>
    <w:rsid w:val="005101E5"/>
    <w:rsid w:val="00510846"/>
    <w:rsid w:val="005110B0"/>
    <w:rsid w:val="0051160C"/>
    <w:rsid w:val="00512146"/>
    <w:rsid w:val="00512C43"/>
    <w:rsid w:val="00512D92"/>
    <w:rsid w:val="00513922"/>
    <w:rsid w:val="00513CF2"/>
    <w:rsid w:val="00514ABE"/>
    <w:rsid w:val="00515795"/>
    <w:rsid w:val="005157E7"/>
    <w:rsid w:val="005162E8"/>
    <w:rsid w:val="0052249E"/>
    <w:rsid w:val="00522863"/>
    <w:rsid w:val="00522C66"/>
    <w:rsid w:val="005240E5"/>
    <w:rsid w:val="0052422F"/>
    <w:rsid w:val="00524957"/>
    <w:rsid w:val="005264D7"/>
    <w:rsid w:val="0052662F"/>
    <w:rsid w:val="0052724C"/>
    <w:rsid w:val="005274A7"/>
    <w:rsid w:val="00530FEC"/>
    <w:rsid w:val="005312E2"/>
    <w:rsid w:val="005322C4"/>
    <w:rsid w:val="005325CF"/>
    <w:rsid w:val="0053401A"/>
    <w:rsid w:val="005342F5"/>
    <w:rsid w:val="0053451C"/>
    <w:rsid w:val="00535B68"/>
    <w:rsid w:val="00535EB6"/>
    <w:rsid w:val="005365B8"/>
    <w:rsid w:val="00536810"/>
    <w:rsid w:val="00536CC8"/>
    <w:rsid w:val="00536CDF"/>
    <w:rsid w:val="005403AD"/>
    <w:rsid w:val="005440E2"/>
    <w:rsid w:val="005448B9"/>
    <w:rsid w:val="0054528B"/>
    <w:rsid w:val="0054551F"/>
    <w:rsid w:val="00545A28"/>
    <w:rsid w:val="005471AB"/>
    <w:rsid w:val="005473B4"/>
    <w:rsid w:val="00547CFA"/>
    <w:rsid w:val="00551EFA"/>
    <w:rsid w:val="0055218D"/>
    <w:rsid w:val="00552BB7"/>
    <w:rsid w:val="005530C9"/>
    <w:rsid w:val="005541EA"/>
    <w:rsid w:val="00554534"/>
    <w:rsid w:val="00554EAB"/>
    <w:rsid w:val="00556041"/>
    <w:rsid w:val="0055611E"/>
    <w:rsid w:val="00556CEE"/>
    <w:rsid w:val="00557D53"/>
    <w:rsid w:val="00561294"/>
    <w:rsid w:val="00561488"/>
    <w:rsid w:val="00562D0D"/>
    <w:rsid w:val="00563004"/>
    <w:rsid w:val="0056311D"/>
    <w:rsid w:val="00563171"/>
    <w:rsid w:val="00563AEC"/>
    <w:rsid w:val="00563E59"/>
    <w:rsid w:val="005644F7"/>
    <w:rsid w:val="005648D8"/>
    <w:rsid w:val="00565322"/>
    <w:rsid w:val="0056685D"/>
    <w:rsid w:val="005672B6"/>
    <w:rsid w:val="0057095D"/>
    <w:rsid w:val="005716E1"/>
    <w:rsid w:val="00580997"/>
    <w:rsid w:val="00581565"/>
    <w:rsid w:val="00581C92"/>
    <w:rsid w:val="00583C1D"/>
    <w:rsid w:val="005842A5"/>
    <w:rsid w:val="00585BBE"/>
    <w:rsid w:val="0058606E"/>
    <w:rsid w:val="00586951"/>
    <w:rsid w:val="00587F4F"/>
    <w:rsid w:val="00590939"/>
    <w:rsid w:val="00592474"/>
    <w:rsid w:val="005927AD"/>
    <w:rsid w:val="005934C2"/>
    <w:rsid w:val="00597089"/>
    <w:rsid w:val="005973AC"/>
    <w:rsid w:val="00597636"/>
    <w:rsid w:val="005978F6"/>
    <w:rsid w:val="00597B71"/>
    <w:rsid w:val="005A0418"/>
    <w:rsid w:val="005A1CC3"/>
    <w:rsid w:val="005A245A"/>
    <w:rsid w:val="005A25C0"/>
    <w:rsid w:val="005A2798"/>
    <w:rsid w:val="005A2F09"/>
    <w:rsid w:val="005A376C"/>
    <w:rsid w:val="005A4A62"/>
    <w:rsid w:val="005A621E"/>
    <w:rsid w:val="005A629D"/>
    <w:rsid w:val="005B04B1"/>
    <w:rsid w:val="005B0577"/>
    <w:rsid w:val="005B0603"/>
    <w:rsid w:val="005B113D"/>
    <w:rsid w:val="005B1CD6"/>
    <w:rsid w:val="005B1D22"/>
    <w:rsid w:val="005B25D9"/>
    <w:rsid w:val="005B4E66"/>
    <w:rsid w:val="005B502F"/>
    <w:rsid w:val="005B51DD"/>
    <w:rsid w:val="005B588A"/>
    <w:rsid w:val="005B5B91"/>
    <w:rsid w:val="005B6E20"/>
    <w:rsid w:val="005C04D7"/>
    <w:rsid w:val="005C0A19"/>
    <w:rsid w:val="005C119C"/>
    <w:rsid w:val="005C1BED"/>
    <w:rsid w:val="005C2EC9"/>
    <w:rsid w:val="005C3861"/>
    <w:rsid w:val="005C3C4A"/>
    <w:rsid w:val="005C4528"/>
    <w:rsid w:val="005C500F"/>
    <w:rsid w:val="005C5C1A"/>
    <w:rsid w:val="005C6072"/>
    <w:rsid w:val="005C7624"/>
    <w:rsid w:val="005C7735"/>
    <w:rsid w:val="005D0295"/>
    <w:rsid w:val="005D16FB"/>
    <w:rsid w:val="005D171F"/>
    <w:rsid w:val="005D1DAC"/>
    <w:rsid w:val="005D1FDA"/>
    <w:rsid w:val="005D2515"/>
    <w:rsid w:val="005D2AF4"/>
    <w:rsid w:val="005D3141"/>
    <w:rsid w:val="005D398D"/>
    <w:rsid w:val="005D3E3A"/>
    <w:rsid w:val="005D464C"/>
    <w:rsid w:val="005D5EF3"/>
    <w:rsid w:val="005E03D3"/>
    <w:rsid w:val="005E14B1"/>
    <w:rsid w:val="005E1805"/>
    <w:rsid w:val="005E1CEF"/>
    <w:rsid w:val="005E3A6A"/>
    <w:rsid w:val="005E4466"/>
    <w:rsid w:val="005E4859"/>
    <w:rsid w:val="005E608E"/>
    <w:rsid w:val="005E618F"/>
    <w:rsid w:val="005E6A2B"/>
    <w:rsid w:val="005E7295"/>
    <w:rsid w:val="005F0258"/>
    <w:rsid w:val="005F0A93"/>
    <w:rsid w:val="005F1203"/>
    <w:rsid w:val="005F26D2"/>
    <w:rsid w:val="005F4622"/>
    <w:rsid w:val="005F49FA"/>
    <w:rsid w:val="005F5EED"/>
    <w:rsid w:val="005F6218"/>
    <w:rsid w:val="005F647B"/>
    <w:rsid w:val="005F6717"/>
    <w:rsid w:val="005F6843"/>
    <w:rsid w:val="0060029B"/>
    <w:rsid w:val="00603551"/>
    <w:rsid w:val="006042A9"/>
    <w:rsid w:val="006115D3"/>
    <w:rsid w:val="0061264D"/>
    <w:rsid w:val="00613DF3"/>
    <w:rsid w:val="006140B3"/>
    <w:rsid w:val="006149BB"/>
    <w:rsid w:val="00615854"/>
    <w:rsid w:val="00616C3C"/>
    <w:rsid w:val="00617835"/>
    <w:rsid w:val="0062117A"/>
    <w:rsid w:val="00624242"/>
    <w:rsid w:val="00625ADD"/>
    <w:rsid w:val="00626B55"/>
    <w:rsid w:val="00627CDF"/>
    <w:rsid w:val="006317F7"/>
    <w:rsid w:val="0063188D"/>
    <w:rsid w:val="00632887"/>
    <w:rsid w:val="006330C8"/>
    <w:rsid w:val="006334C2"/>
    <w:rsid w:val="006337AE"/>
    <w:rsid w:val="006344E6"/>
    <w:rsid w:val="006349FE"/>
    <w:rsid w:val="006356B7"/>
    <w:rsid w:val="00636181"/>
    <w:rsid w:val="006419B7"/>
    <w:rsid w:val="006439A9"/>
    <w:rsid w:val="006442CA"/>
    <w:rsid w:val="00644E85"/>
    <w:rsid w:val="006462DD"/>
    <w:rsid w:val="00647321"/>
    <w:rsid w:val="006525C7"/>
    <w:rsid w:val="00652E79"/>
    <w:rsid w:val="00654642"/>
    <w:rsid w:val="0065496C"/>
    <w:rsid w:val="00655D84"/>
    <w:rsid w:val="006570ED"/>
    <w:rsid w:val="0066020A"/>
    <w:rsid w:val="0066072E"/>
    <w:rsid w:val="00661465"/>
    <w:rsid w:val="006631B6"/>
    <w:rsid w:val="0066330C"/>
    <w:rsid w:val="00663785"/>
    <w:rsid w:val="006663B4"/>
    <w:rsid w:val="00667812"/>
    <w:rsid w:val="00667EDF"/>
    <w:rsid w:val="0067024E"/>
    <w:rsid w:val="00671B4A"/>
    <w:rsid w:val="00671EC2"/>
    <w:rsid w:val="006733DF"/>
    <w:rsid w:val="00673525"/>
    <w:rsid w:val="00673B41"/>
    <w:rsid w:val="00673BE5"/>
    <w:rsid w:val="006745FE"/>
    <w:rsid w:val="006754D2"/>
    <w:rsid w:val="006755AE"/>
    <w:rsid w:val="00675763"/>
    <w:rsid w:val="00677257"/>
    <w:rsid w:val="0067761A"/>
    <w:rsid w:val="0068133C"/>
    <w:rsid w:val="006813E1"/>
    <w:rsid w:val="0068197C"/>
    <w:rsid w:val="00681BBB"/>
    <w:rsid w:val="006827E3"/>
    <w:rsid w:val="00682FD4"/>
    <w:rsid w:val="00683570"/>
    <w:rsid w:val="006878B8"/>
    <w:rsid w:val="0069002D"/>
    <w:rsid w:val="00690FEF"/>
    <w:rsid w:val="0069123A"/>
    <w:rsid w:val="00691747"/>
    <w:rsid w:val="00692EA2"/>
    <w:rsid w:val="00693870"/>
    <w:rsid w:val="0069455A"/>
    <w:rsid w:val="00695B98"/>
    <w:rsid w:val="00697B7F"/>
    <w:rsid w:val="006A224B"/>
    <w:rsid w:val="006A2AA5"/>
    <w:rsid w:val="006A35C4"/>
    <w:rsid w:val="006A3918"/>
    <w:rsid w:val="006A61BC"/>
    <w:rsid w:val="006A671C"/>
    <w:rsid w:val="006A6B2E"/>
    <w:rsid w:val="006A6FF0"/>
    <w:rsid w:val="006A761E"/>
    <w:rsid w:val="006A7B85"/>
    <w:rsid w:val="006B0A56"/>
    <w:rsid w:val="006B423D"/>
    <w:rsid w:val="006B42F1"/>
    <w:rsid w:val="006B4B6C"/>
    <w:rsid w:val="006B62B8"/>
    <w:rsid w:val="006B7043"/>
    <w:rsid w:val="006B72F3"/>
    <w:rsid w:val="006C111D"/>
    <w:rsid w:val="006C1F73"/>
    <w:rsid w:val="006C29C3"/>
    <w:rsid w:val="006C2D3A"/>
    <w:rsid w:val="006C3A13"/>
    <w:rsid w:val="006C3F4D"/>
    <w:rsid w:val="006C6D04"/>
    <w:rsid w:val="006C70FB"/>
    <w:rsid w:val="006C7947"/>
    <w:rsid w:val="006C7BF1"/>
    <w:rsid w:val="006C7CFF"/>
    <w:rsid w:val="006D0DC3"/>
    <w:rsid w:val="006D1A67"/>
    <w:rsid w:val="006D22FE"/>
    <w:rsid w:val="006D3489"/>
    <w:rsid w:val="006D4218"/>
    <w:rsid w:val="006D459A"/>
    <w:rsid w:val="006D460C"/>
    <w:rsid w:val="006E07DA"/>
    <w:rsid w:val="006E147A"/>
    <w:rsid w:val="006E17EF"/>
    <w:rsid w:val="006E1EDC"/>
    <w:rsid w:val="006E3402"/>
    <w:rsid w:val="006E34DB"/>
    <w:rsid w:val="006E6BF9"/>
    <w:rsid w:val="006F10CB"/>
    <w:rsid w:val="006F127D"/>
    <w:rsid w:val="006F1BBC"/>
    <w:rsid w:val="006F35F6"/>
    <w:rsid w:val="006F365E"/>
    <w:rsid w:val="006F376D"/>
    <w:rsid w:val="006F3DC5"/>
    <w:rsid w:val="006F4CFF"/>
    <w:rsid w:val="006F4E93"/>
    <w:rsid w:val="006F76D4"/>
    <w:rsid w:val="006F79B4"/>
    <w:rsid w:val="006F7C73"/>
    <w:rsid w:val="0070013A"/>
    <w:rsid w:val="00700E33"/>
    <w:rsid w:val="007027A3"/>
    <w:rsid w:val="00703B71"/>
    <w:rsid w:val="00705080"/>
    <w:rsid w:val="00705150"/>
    <w:rsid w:val="0070526D"/>
    <w:rsid w:val="00705575"/>
    <w:rsid w:val="007066BF"/>
    <w:rsid w:val="007074F4"/>
    <w:rsid w:val="00711BF0"/>
    <w:rsid w:val="00713F45"/>
    <w:rsid w:val="0071548C"/>
    <w:rsid w:val="00715F9A"/>
    <w:rsid w:val="00720414"/>
    <w:rsid w:val="007205BF"/>
    <w:rsid w:val="007213FA"/>
    <w:rsid w:val="00721D11"/>
    <w:rsid w:val="007227D3"/>
    <w:rsid w:val="0072284C"/>
    <w:rsid w:val="007228B4"/>
    <w:rsid w:val="00722B14"/>
    <w:rsid w:val="007239C5"/>
    <w:rsid w:val="007241E8"/>
    <w:rsid w:val="0072558D"/>
    <w:rsid w:val="007268AB"/>
    <w:rsid w:val="007268BB"/>
    <w:rsid w:val="007269BA"/>
    <w:rsid w:val="00727F74"/>
    <w:rsid w:val="007302C3"/>
    <w:rsid w:val="00730D50"/>
    <w:rsid w:val="007331EA"/>
    <w:rsid w:val="00733BC0"/>
    <w:rsid w:val="00733C35"/>
    <w:rsid w:val="00734684"/>
    <w:rsid w:val="00735A5C"/>
    <w:rsid w:val="00737584"/>
    <w:rsid w:val="00740A21"/>
    <w:rsid w:val="00740DC0"/>
    <w:rsid w:val="00741625"/>
    <w:rsid w:val="00741731"/>
    <w:rsid w:val="007425E0"/>
    <w:rsid w:val="00743675"/>
    <w:rsid w:val="00744825"/>
    <w:rsid w:val="00744833"/>
    <w:rsid w:val="00745C0A"/>
    <w:rsid w:val="00746FCE"/>
    <w:rsid w:val="0074753D"/>
    <w:rsid w:val="00750B5C"/>
    <w:rsid w:val="007511F7"/>
    <w:rsid w:val="00752B71"/>
    <w:rsid w:val="0075678E"/>
    <w:rsid w:val="0076061D"/>
    <w:rsid w:val="0076158F"/>
    <w:rsid w:val="00763D0D"/>
    <w:rsid w:val="00764B5A"/>
    <w:rsid w:val="00765423"/>
    <w:rsid w:val="00765832"/>
    <w:rsid w:val="00766730"/>
    <w:rsid w:val="00766D97"/>
    <w:rsid w:val="00767122"/>
    <w:rsid w:val="00767D08"/>
    <w:rsid w:val="007702C9"/>
    <w:rsid w:val="00770E60"/>
    <w:rsid w:val="0077129F"/>
    <w:rsid w:val="00773348"/>
    <w:rsid w:val="00773C4E"/>
    <w:rsid w:val="007755BB"/>
    <w:rsid w:val="007779DC"/>
    <w:rsid w:val="00780DC4"/>
    <w:rsid w:val="0078303A"/>
    <w:rsid w:val="00783DA9"/>
    <w:rsid w:val="00783EA0"/>
    <w:rsid w:val="007840A1"/>
    <w:rsid w:val="00786C8C"/>
    <w:rsid w:val="00787129"/>
    <w:rsid w:val="007872EA"/>
    <w:rsid w:val="00787382"/>
    <w:rsid w:val="0078750A"/>
    <w:rsid w:val="007901E5"/>
    <w:rsid w:val="0079072D"/>
    <w:rsid w:val="0079230D"/>
    <w:rsid w:val="00793A26"/>
    <w:rsid w:val="0079400C"/>
    <w:rsid w:val="007955BC"/>
    <w:rsid w:val="00795DF3"/>
    <w:rsid w:val="00796204"/>
    <w:rsid w:val="00797614"/>
    <w:rsid w:val="007A097E"/>
    <w:rsid w:val="007A27F9"/>
    <w:rsid w:val="007A46E7"/>
    <w:rsid w:val="007A57C9"/>
    <w:rsid w:val="007A5B57"/>
    <w:rsid w:val="007A6E02"/>
    <w:rsid w:val="007B0421"/>
    <w:rsid w:val="007B0F31"/>
    <w:rsid w:val="007B1629"/>
    <w:rsid w:val="007B2DB1"/>
    <w:rsid w:val="007B3FB5"/>
    <w:rsid w:val="007B4378"/>
    <w:rsid w:val="007B5C1C"/>
    <w:rsid w:val="007B6026"/>
    <w:rsid w:val="007B6437"/>
    <w:rsid w:val="007B66EF"/>
    <w:rsid w:val="007C0B40"/>
    <w:rsid w:val="007C1168"/>
    <w:rsid w:val="007C1BB0"/>
    <w:rsid w:val="007C2A16"/>
    <w:rsid w:val="007C3868"/>
    <w:rsid w:val="007C4FE7"/>
    <w:rsid w:val="007C5741"/>
    <w:rsid w:val="007C64B2"/>
    <w:rsid w:val="007C7604"/>
    <w:rsid w:val="007C7E42"/>
    <w:rsid w:val="007D0BA9"/>
    <w:rsid w:val="007D2113"/>
    <w:rsid w:val="007D3706"/>
    <w:rsid w:val="007D380B"/>
    <w:rsid w:val="007D5280"/>
    <w:rsid w:val="007D599A"/>
    <w:rsid w:val="007D6AD0"/>
    <w:rsid w:val="007E0153"/>
    <w:rsid w:val="007E0FE5"/>
    <w:rsid w:val="007E4894"/>
    <w:rsid w:val="007E4CDD"/>
    <w:rsid w:val="007E5697"/>
    <w:rsid w:val="007E58C6"/>
    <w:rsid w:val="007E6599"/>
    <w:rsid w:val="007E6926"/>
    <w:rsid w:val="007F13A8"/>
    <w:rsid w:val="007F1B49"/>
    <w:rsid w:val="007F26DE"/>
    <w:rsid w:val="007F40F0"/>
    <w:rsid w:val="007F410B"/>
    <w:rsid w:val="007F4911"/>
    <w:rsid w:val="007F7BAB"/>
    <w:rsid w:val="008005F5"/>
    <w:rsid w:val="0080086C"/>
    <w:rsid w:val="00801B08"/>
    <w:rsid w:val="008021F9"/>
    <w:rsid w:val="0080240F"/>
    <w:rsid w:val="00802E4F"/>
    <w:rsid w:val="00804038"/>
    <w:rsid w:val="008047BC"/>
    <w:rsid w:val="00806282"/>
    <w:rsid w:val="0081014D"/>
    <w:rsid w:val="00810E0A"/>
    <w:rsid w:val="008118CB"/>
    <w:rsid w:val="00811F32"/>
    <w:rsid w:val="00812230"/>
    <w:rsid w:val="008127BC"/>
    <w:rsid w:val="00812D0C"/>
    <w:rsid w:val="00813623"/>
    <w:rsid w:val="00815296"/>
    <w:rsid w:val="0081747A"/>
    <w:rsid w:val="00817D76"/>
    <w:rsid w:val="00817ED5"/>
    <w:rsid w:val="00820612"/>
    <w:rsid w:val="008213EC"/>
    <w:rsid w:val="00823D33"/>
    <w:rsid w:val="00825F99"/>
    <w:rsid w:val="00826382"/>
    <w:rsid w:val="0082783F"/>
    <w:rsid w:val="00827E98"/>
    <w:rsid w:val="00830185"/>
    <w:rsid w:val="0083037D"/>
    <w:rsid w:val="00830467"/>
    <w:rsid w:val="0083050F"/>
    <w:rsid w:val="00831F19"/>
    <w:rsid w:val="008333A1"/>
    <w:rsid w:val="00833C0D"/>
    <w:rsid w:val="0083465C"/>
    <w:rsid w:val="0083750C"/>
    <w:rsid w:val="00837A63"/>
    <w:rsid w:val="00840CE6"/>
    <w:rsid w:val="00841965"/>
    <w:rsid w:val="0084239E"/>
    <w:rsid w:val="00842514"/>
    <w:rsid w:val="0084327A"/>
    <w:rsid w:val="00844313"/>
    <w:rsid w:val="008443A7"/>
    <w:rsid w:val="00845338"/>
    <w:rsid w:val="00845491"/>
    <w:rsid w:val="008454B7"/>
    <w:rsid w:val="0084646A"/>
    <w:rsid w:val="00846B64"/>
    <w:rsid w:val="00847E64"/>
    <w:rsid w:val="00847E66"/>
    <w:rsid w:val="00847EE4"/>
    <w:rsid w:val="008501C9"/>
    <w:rsid w:val="00851A9A"/>
    <w:rsid w:val="00851C20"/>
    <w:rsid w:val="00852682"/>
    <w:rsid w:val="008530F1"/>
    <w:rsid w:val="00853808"/>
    <w:rsid w:val="00853D96"/>
    <w:rsid w:val="00854BF1"/>
    <w:rsid w:val="00854D46"/>
    <w:rsid w:val="00854D9C"/>
    <w:rsid w:val="0085555D"/>
    <w:rsid w:val="00857FC2"/>
    <w:rsid w:val="00860CCA"/>
    <w:rsid w:val="00860EA8"/>
    <w:rsid w:val="00861027"/>
    <w:rsid w:val="00861C67"/>
    <w:rsid w:val="0086245A"/>
    <w:rsid w:val="0086308A"/>
    <w:rsid w:val="00864E4E"/>
    <w:rsid w:val="00865B19"/>
    <w:rsid w:val="0086610E"/>
    <w:rsid w:val="008718B4"/>
    <w:rsid w:val="00871C15"/>
    <w:rsid w:val="00872DC5"/>
    <w:rsid w:val="0087397B"/>
    <w:rsid w:val="00874420"/>
    <w:rsid w:val="008745F7"/>
    <w:rsid w:val="00874717"/>
    <w:rsid w:val="0088036E"/>
    <w:rsid w:val="008805CE"/>
    <w:rsid w:val="00881256"/>
    <w:rsid w:val="008819C6"/>
    <w:rsid w:val="00881F88"/>
    <w:rsid w:val="008824F8"/>
    <w:rsid w:val="00882919"/>
    <w:rsid w:val="00883CD8"/>
    <w:rsid w:val="0088620E"/>
    <w:rsid w:val="00886CB8"/>
    <w:rsid w:val="00890789"/>
    <w:rsid w:val="008907A0"/>
    <w:rsid w:val="008907B5"/>
    <w:rsid w:val="008907EA"/>
    <w:rsid w:val="00891450"/>
    <w:rsid w:val="0089173B"/>
    <w:rsid w:val="0089183D"/>
    <w:rsid w:val="00891D1D"/>
    <w:rsid w:val="008922DE"/>
    <w:rsid w:val="00893598"/>
    <w:rsid w:val="00893978"/>
    <w:rsid w:val="00893BB2"/>
    <w:rsid w:val="00894846"/>
    <w:rsid w:val="00894D84"/>
    <w:rsid w:val="00895CB5"/>
    <w:rsid w:val="0089731A"/>
    <w:rsid w:val="008A1A72"/>
    <w:rsid w:val="008A1EF1"/>
    <w:rsid w:val="008A2B68"/>
    <w:rsid w:val="008A2E2B"/>
    <w:rsid w:val="008A4068"/>
    <w:rsid w:val="008A6110"/>
    <w:rsid w:val="008A618A"/>
    <w:rsid w:val="008A6550"/>
    <w:rsid w:val="008A6869"/>
    <w:rsid w:val="008B125D"/>
    <w:rsid w:val="008B1467"/>
    <w:rsid w:val="008B18AA"/>
    <w:rsid w:val="008B1F87"/>
    <w:rsid w:val="008B1FA2"/>
    <w:rsid w:val="008B2197"/>
    <w:rsid w:val="008B3199"/>
    <w:rsid w:val="008B4FEE"/>
    <w:rsid w:val="008B68E5"/>
    <w:rsid w:val="008B7209"/>
    <w:rsid w:val="008C1B08"/>
    <w:rsid w:val="008C1F66"/>
    <w:rsid w:val="008C37FE"/>
    <w:rsid w:val="008C3841"/>
    <w:rsid w:val="008C4135"/>
    <w:rsid w:val="008C54EA"/>
    <w:rsid w:val="008C5FC4"/>
    <w:rsid w:val="008D094C"/>
    <w:rsid w:val="008D191C"/>
    <w:rsid w:val="008D1CB2"/>
    <w:rsid w:val="008D28B9"/>
    <w:rsid w:val="008D3406"/>
    <w:rsid w:val="008D3811"/>
    <w:rsid w:val="008D4605"/>
    <w:rsid w:val="008D47B5"/>
    <w:rsid w:val="008D5A36"/>
    <w:rsid w:val="008D6D98"/>
    <w:rsid w:val="008D7D14"/>
    <w:rsid w:val="008D7DD5"/>
    <w:rsid w:val="008E0E01"/>
    <w:rsid w:val="008E20CB"/>
    <w:rsid w:val="008E211E"/>
    <w:rsid w:val="008E2E02"/>
    <w:rsid w:val="008E405C"/>
    <w:rsid w:val="008E4B8D"/>
    <w:rsid w:val="008E66B1"/>
    <w:rsid w:val="008E6868"/>
    <w:rsid w:val="008E6C2F"/>
    <w:rsid w:val="008F0BEC"/>
    <w:rsid w:val="008F1400"/>
    <w:rsid w:val="008F17C7"/>
    <w:rsid w:val="008F209D"/>
    <w:rsid w:val="008F2A67"/>
    <w:rsid w:val="008F2C2A"/>
    <w:rsid w:val="008F3284"/>
    <w:rsid w:val="008F46D3"/>
    <w:rsid w:val="008F5170"/>
    <w:rsid w:val="008F55AC"/>
    <w:rsid w:val="008F5880"/>
    <w:rsid w:val="008F685C"/>
    <w:rsid w:val="00901965"/>
    <w:rsid w:val="0090270B"/>
    <w:rsid w:val="00902DF1"/>
    <w:rsid w:val="00903F40"/>
    <w:rsid w:val="00905832"/>
    <w:rsid w:val="00907AE0"/>
    <w:rsid w:val="00910CF8"/>
    <w:rsid w:val="00911661"/>
    <w:rsid w:val="009128CE"/>
    <w:rsid w:val="00912AF5"/>
    <w:rsid w:val="00912BDB"/>
    <w:rsid w:val="009142C2"/>
    <w:rsid w:val="0091445C"/>
    <w:rsid w:val="0091607E"/>
    <w:rsid w:val="00916C1F"/>
    <w:rsid w:val="009177F7"/>
    <w:rsid w:val="00920E8E"/>
    <w:rsid w:val="00920F97"/>
    <w:rsid w:val="00922018"/>
    <w:rsid w:val="00923364"/>
    <w:rsid w:val="00923591"/>
    <w:rsid w:val="00923918"/>
    <w:rsid w:val="00924792"/>
    <w:rsid w:val="00925B92"/>
    <w:rsid w:val="009261F0"/>
    <w:rsid w:val="00926A7C"/>
    <w:rsid w:val="00927D1F"/>
    <w:rsid w:val="009311CE"/>
    <w:rsid w:val="0093131E"/>
    <w:rsid w:val="0093182D"/>
    <w:rsid w:val="009321F7"/>
    <w:rsid w:val="009329DF"/>
    <w:rsid w:val="00932BAB"/>
    <w:rsid w:val="00934667"/>
    <w:rsid w:val="00935CF7"/>
    <w:rsid w:val="00937F49"/>
    <w:rsid w:val="00941C9E"/>
    <w:rsid w:val="00941F39"/>
    <w:rsid w:val="00942947"/>
    <w:rsid w:val="0094358E"/>
    <w:rsid w:val="0094373E"/>
    <w:rsid w:val="00943769"/>
    <w:rsid w:val="00944DA9"/>
    <w:rsid w:val="00945597"/>
    <w:rsid w:val="009459B5"/>
    <w:rsid w:val="00945A1E"/>
    <w:rsid w:val="00945C86"/>
    <w:rsid w:val="009464ED"/>
    <w:rsid w:val="00946B81"/>
    <w:rsid w:val="00947F39"/>
    <w:rsid w:val="00950C2D"/>
    <w:rsid w:val="0095212C"/>
    <w:rsid w:val="00952F0D"/>
    <w:rsid w:val="009538C5"/>
    <w:rsid w:val="00954107"/>
    <w:rsid w:val="00955CAF"/>
    <w:rsid w:val="00955D0F"/>
    <w:rsid w:val="00956478"/>
    <w:rsid w:val="009564DC"/>
    <w:rsid w:val="00960062"/>
    <w:rsid w:val="00960444"/>
    <w:rsid w:val="0096098C"/>
    <w:rsid w:val="00963E3F"/>
    <w:rsid w:val="009647F0"/>
    <w:rsid w:val="009649AE"/>
    <w:rsid w:val="00964B09"/>
    <w:rsid w:val="00964E79"/>
    <w:rsid w:val="0096696F"/>
    <w:rsid w:val="00966B49"/>
    <w:rsid w:val="009707DB"/>
    <w:rsid w:val="0097113A"/>
    <w:rsid w:val="00971E2A"/>
    <w:rsid w:val="009721AA"/>
    <w:rsid w:val="0097224B"/>
    <w:rsid w:val="009734E9"/>
    <w:rsid w:val="009736A5"/>
    <w:rsid w:val="00973DD5"/>
    <w:rsid w:val="00974AFD"/>
    <w:rsid w:val="00974DBF"/>
    <w:rsid w:val="0097691C"/>
    <w:rsid w:val="00976A10"/>
    <w:rsid w:val="009772D7"/>
    <w:rsid w:val="009776A5"/>
    <w:rsid w:val="00980C55"/>
    <w:rsid w:val="009818E8"/>
    <w:rsid w:val="009819E4"/>
    <w:rsid w:val="00982B38"/>
    <w:rsid w:val="0098376C"/>
    <w:rsid w:val="00983D00"/>
    <w:rsid w:val="009852EE"/>
    <w:rsid w:val="00986983"/>
    <w:rsid w:val="00986C5C"/>
    <w:rsid w:val="009877C9"/>
    <w:rsid w:val="009901C1"/>
    <w:rsid w:val="00990209"/>
    <w:rsid w:val="009908EA"/>
    <w:rsid w:val="00990981"/>
    <w:rsid w:val="00990F0A"/>
    <w:rsid w:val="00992300"/>
    <w:rsid w:val="00993AA2"/>
    <w:rsid w:val="00994AAA"/>
    <w:rsid w:val="00996948"/>
    <w:rsid w:val="009975E3"/>
    <w:rsid w:val="0099797C"/>
    <w:rsid w:val="009A048F"/>
    <w:rsid w:val="009A0720"/>
    <w:rsid w:val="009A1CA6"/>
    <w:rsid w:val="009A4A73"/>
    <w:rsid w:val="009A68AF"/>
    <w:rsid w:val="009A69D5"/>
    <w:rsid w:val="009B0150"/>
    <w:rsid w:val="009B1738"/>
    <w:rsid w:val="009B21BD"/>
    <w:rsid w:val="009B262E"/>
    <w:rsid w:val="009B390A"/>
    <w:rsid w:val="009B3C18"/>
    <w:rsid w:val="009B4110"/>
    <w:rsid w:val="009B4CFA"/>
    <w:rsid w:val="009B4EFF"/>
    <w:rsid w:val="009B52E8"/>
    <w:rsid w:val="009B6BC2"/>
    <w:rsid w:val="009B6EDB"/>
    <w:rsid w:val="009B7CBC"/>
    <w:rsid w:val="009C12D4"/>
    <w:rsid w:val="009C130B"/>
    <w:rsid w:val="009C1710"/>
    <w:rsid w:val="009C2724"/>
    <w:rsid w:val="009C3ABF"/>
    <w:rsid w:val="009C42AE"/>
    <w:rsid w:val="009C62DD"/>
    <w:rsid w:val="009C68C3"/>
    <w:rsid w:val="009C7C8B"/>
    <w:rsid w:val="009D0E7B"/>
    <w:rsid w:val="009D2159"/>
    <w:rsid w:val="009D230C"/>
    <w:rsid w:val="009D23ED"/>
    <w:rsid w:val="009D2576"/>
    <w:rsid w:val="009D2703"/>
    <w:rsid w:val="009D2E5C"/>
    <w:rsid w:val="009D2FB4"/>
    <w:rsid w:val="009D3A05"/>
    <w:rsid w:val="009D463A"/>
    <w:rsid w:val="009D46F9"/>
    <w:rsid w:val="009D535A"/>
    <w:rsid w:val="009D5681"/>
    <w:rsid w:val="009D6AF5"/>
    <w:rsid w:val="009D6BCD"/>
    <w:rsid w:val="009D6D12"/>
    <w:rsid w:val="009D75C6"/>
    <w:rsid w:val="009D75F3"/>
    <w:rsid w:val="009D77E8"/>
    <w:rsid w:val="009E139D"/>
    <w:rsid w:val="009E1593"/>
    <w:rsid w:val="009E1F35"/>
    <w:rsid w:val="009E447D"/>
    <w:rsid w:val="009E4A1B"/>
    <w:rsid w:val="009E60EC"/>
    <w:rsid w:val="009E616A"/>
    <w:rsid w:val="009E7375"/>
    <w:rsid w:val="009E7610"/>
    <w:rsid w:val="009F116A"/>
    <w:rsid w:val="009F1DDC"/>
    <w:rsid w:val="009F2292"/>
    <w:rsid w:val="009F2827"/>
    <w:rsid w:val="009F2E47"/>
    <w:rsid w:val="009F5A74"/>
    <w:rsid w:val="009F6120"/>
    <w:rsid w:val="009F6B3F"/>
    <w:rsid w:val="009F6D33"/>
    <w:rsid w:val="009F701F"/>
    <w:rsid w:val="009F740A"/>
    <w:rsid w:val="00A00FDA"/>
    <w:rsid w:val="00A01431"/>
    <w:rsid w:val="00A0296F"/>
    <w:rsid w:val="00A02FAA"/>
    <w:rsid w:val="00A03020"/>
    <w:rsid w:val="00A0359B"/>
    <w:rsid w:val="00A05D3A"/>
    <w:rsid w:val="00A065A6"/>
    <w:rsid w:val="00A06AFB"/>
    <w:rsid w:val="00A07400"/>
    <w:rsid w:val="00A07DCD"/>
    <w:rsid w:val="00A12D57"/>
    <w:rsid w:val="00A134C0"/>
    <w:rsid w:val="00A13D01"/>
    <w:rsid w:val="00A14266"/>
    <w:rsid w:val="00A15D73"/>
    <w:rsid w:val="00A165A6"/>
    <w:rsid w:val="00A168EE"/>
    <w:rsid w:val="00A1761C"/>
    <w:rsid w:val="00A177E2"/>
    <w:rsid w:val="00A17B98"/>
    <w:rsid w:val="00A17E7F"/>
    <w:rsid w:val="00A2021C"/>
    <w:rsid w:val="00A20FEE"/>
    <w:rsid w:val="00A231D0"/>
    <w:rsid w:val="00A23BFA"/>
    <w:rsid w:val="00A25BFE"/>
    <w:rsid w:val="00A26FFC"/>
    <w:rsid w:val="00A30D63"/>
    <w:rsid w:val="00A314DB"/>
    <w:rsid w:val="00A3169C"/>
    <w:rsid w:val="00A32B63"/>
    <w:rsid w:val="00A33B2D"/>
    <w:rsid w:val="00A33D30"/>
    <w:rsid w:val="00A34846"/>
    <w:rsid w:val="00A35801"/>
    <w:rsid w:val="00A37776"/>
    <w:rsid w:val="00A40A62"/>
    <w:rsid w:val="00A40BE2"/>
    <w:rsid w:val="00A40E1F"/>
    <w:rsid w:val="00A416D1"/>
    <w:rsid w:val="00A41E76"/>
    <w:rsid w:val="00A429DE"/>
    <w:rsid w:val="00A43EF9"/>
    <w:rsid w:val="00A449B8"/>
    <w:rsid w:val="00A44A8C"/>
    <w:rsid w:val="00A44D64"/>
    <w:rsid w:val="00A45705"/>
    <w:rsid w:val="00A46861"/>
    <w:rsid w:val="00A50731"/>
    <w:rsid w:val="00A516CB"/>
    <w:rsid w:val="00A518BB"/>
    <w:rsid w:val="00A518BE"/>
    <w:rsid w:val="00A52333"/>
    <w:rsid w:val="00A54776"/>
    <w:rsid w:val="00A54F2F"/>
    <w:rsid w:val="00A571CC"/>
    <w:rsid w:val="00A574D8"/>
    <w:rsid w:val="00A57E39"/>
    <w:rsid w:val="00A600BE"/>
    <w:rsid w:val="00A62B08"/>
    <w:rsid w:val="00A62DCC"/>
    <w:rsid w:val="00A63437"/>
    <w:rsid w:val="00A6359F"/>
    <w:rsid w:val="00A63834"/>
    <w:rsid w:val="00A672AC"/>
    <w:rsid w:val="00A67695"/>
    <w:rsid w:val="00A67EF7"/>
    <w:rsid w:val="00A7015B"/>
    <w:rsid w:val="00A70EFD"/>
    <w:rsid w:val="00A733C0"/>
    <w:rsid w:val="00A73978"/>
    <w:rsid w:val="00A73BB7"/>
    <w:rsid w:val="00A73E12"/>
    <w:rsid w:val="00A7462B"/>
    <w:rsid w:val="00A758F9"/>
    <w:rsid w:val="00A75CF1"/>
    <w:rsid w:val="00A77DEE"/>
    <w:rsid w:val="00A8000D"/>
    <w:rsid w:val="00A82BE7"/>
    <w:rsid w:val="00A83E9D"/>
    <w:rsid w:val="00A84A31"/>
    <w:rsid w:val="00A86294"/>
    <w:rsid w:val="00A90D5F"/>
    <w:rsid w:val="00A90FAF"/>
    <w:rsid w:val="00A91AB1"/>
    <w:rsid w:val="00A92553"/>
    <w:rsid w:val="00A928B9"/>
    <w:rsid w:val="00A92D1B"/>
    <w:rsid w:val="00A944E3"/>
    <w:rsid w:val="00A95AD8"/>
    <w:rsid w:val="00A95B07"/>
    <w:rsid w:val="00A95ED2"/>
    <w:rsid w:val="00A969E4"/>
    <w:rsid w:val="00AA4424"/>
    <w:rsid w:val="00AA4438"/>
    <w:rsid w:val="00AA461D"/>
    <w:rsid w:val="00AA5ABE"/>
    <w:rsid w:val="00AA621F"/>
    <w:rsid w:val="00AA6EB0"/>
    <w:rsid w:val="00AB3A8B"/>
    <w:rsid w:val="00AB3A94"/>
    <w:rsid w:val="00AB45A2"/>
    <w:rsid w:val="00AB51B3"/>
    <w:rsid w:val="00AC0464"/>
    <w:rsid w:val="00AC05C3"/>
    <w:rsid w:val="00AC0657"/>
    <w:rsid w:val="00AC1283"/>
    <w:rsid w:val="00AC14F6"/>
    <w:rsid w:val="00AC19EA"/>
    <w:rsid w:val="00AC2131"/>
    <w:rsid w:val="00AC2AF0"/>
    <w:rsid w:val="00AC3F4F"/>
    <w:rsid w:val="00AC5BE4"/>
    <w:rsid w:val="00AC5EA4"/>
    <w:rsid w:val="00AC6502"/>
    <w:rsid w:val="00AD0A6A"/>
    <w:rsid w:val="00AD0B5B"/>
    <w:rsid w:val="00AD0DC3"/>
    <w:rsid w:val="00AD12DE"/>
    <w:rsid w:val="00AD2AEA"/>
    <w:rsid w:val="00AD309E"/>
    <w:rsid w:val="00AD31BA"/>
    <w:rsid w:val="00AD3335"/>
    <w:rsid w:val="00AD34DB"/>
    <w:rsid w:val="00AD3EBB"/>
    <w:rsid w:val="00AD5C5E"/>
    <w:rsid w:val="00AD62B7"/>
    <w:rsid w:val="00AD659C"/>
    <w:rsid w:val="00AD7384"/>
    <w:rsid w:val="00AE0BAC"/>
    <w:rsid w:val="00AE1E12"/>
    <w:rsid w:val="00AE2E43"/>
    <w:rsid w:val="00AE3504"/>
    <w:rsid w:val="00AE458D"/>
    <w:rsid w:val="00AE488A"/>
    <w:rsid w:val="00AE5AD9"/>
    <w:rsid w:val="00AE5C55"/>
    <w:rsid w:val="00AE6275"/>
    <w:rsid w:val="00AE63B9"/>
    <w:rsid w:val="00AE7209"/>
    <w:rsid w:val="00AE72BD"/>
    <w:rsid w:val="00AE741F"/>
    <w:rsid w:val="00AF0678"/>
    <w:rsid w:val="00AF0D56"/>
    <w:rsid w:val="00AF0F60"/>
    <w:rsid w:val="00AF1283"/>
    <w:rsid w:val="00AF146D"/>
    <w:rsid w:val="00AF1FB0"/>
    <w:rsid w:val="00AF25D2"/>
    <w:rsid w:val="00AF45EA"/>
    <w:rsid w:val="00AF5469"/>
    <w:rsid w:val="00AF5485"/>
    <w:rsid w:val="00AF5814"/>
    <w:rsid w:val="00AF5C84"/>
    <w:rsid w:val="00AF6901"/>
    <w:rsid w:val="00B00D5A"/>
    <w:rsid w:val="00B010F4"/>
    <w:rsid w:val="00B031B8"/>
    <w:rsid w:val="00B03209"/>
    <w:rsid w:val="00B03E09"/>
    <w:rsid w:val="00B0585E"/>
    <w:rsid w:val="00B063FD"/>
    <w:rsid w:val="00B102F6"/>
    <w:rsid w:val="00B11322"/>
    <w:rsid w:val="00B13917"/>
    <w:rsid w:val="00B1473C"/>
    <w:rsid w:val="00B15EAF"/>
    <w:rsid w:val="00B1675A"/>
    <w:rsid w:val="00B17ABB"/>
    <w:rsid w:val="00B2230E"/>
    <w:rsid w:val="00B2285F"/>
    <w:rsid w:val="00B23F6D"/>
    <w:rsid w:val="00B24BC3"/>
    <w:rsid w:val="00B25044"/>
    <w:rsid w:val="00B251D4"/>
    <w:rsid w:val="00B25B8B"/>
    <w:rsid w:val="00B26F7B"/>
    <w:rsid w:val="00B27277"/>
    <w:rsid w:val="00B27C8E"/>
    <w:rsid w:val="00B27F8E"/>
    <w:rsid w:val="00B300A0"/>
    <w:rsid w:val="00B31024"/>
    <w:rsid w:val="00B312BF"/>
    <w:rsid w:val="00B32490"/>
    <w:rsid w:val="00B33306"/>
    <w:rsid w:val="00B336B8"/>
    <w:rsid w:val="00B34077"/>
    <w:rsid w:val="00B34423"/>
    <w:rsid w:val="00B34B5E"/>
    <w:rsid w:val="00B3683C"/>
    <w:rsid w:val="00B36CB9"/>
    <w:rsid w:val="00B37280"/>
    <w:rsid w:val="00B37F6B"/>
    <w:rsid w:val="00B41EA6"/>
    <w:rsid w:val="00B425F3"/>
    <w:rsid w:val="00B429F4"/>
    <w:rsid w:val="00B43E26"/>
    <w:rsid w:val="00B44EAE"/>
    <w:rsid w:val="00B457DA"/>
    <w:rsid w:val="00B46D0A"/>
    <w:rsid w:val="00B4725E"/>
    <w:rsid w:val="00B47601"/>
    <w:rsid w:val="00B47781"/>
    <w:rsid w:val="00B50B27"/>
    <w:rsid w:val="00B518CB"/>
    <w:rsid w:val="00B51A31"/>
    <w:rsid w:val="00B528B8"/>
    <w:rsid w:val="00B55347"/>
    <w:rsid w:val="00B55B08"/>
    <w:rsid w:val="00B6173F"/>
    <w:rsid w:val="00B62BE3"/>
    <w:rsid w:val="00B63227"/>
    <w:rsid w:val="00B646AD"/>
    <w:rsid w:val="00B655F4"/>
    <w:rsid w:val="00B65A44"/>
    <w:rsid w:val="00B664EA"/>
    <w:rsid w:val="00B6729F"/>
    <w:rsid w:val="00B6752F"/>
    <w:rsid w:val="00B67BE9"/>
    <w:rsid w:val="00B67C3B"/>
    <w:rsid w:val="00B71664"/>
    <w:rsid w:val="00B7194C"/>
    <w:rsid w:val="00B731AF"/>
    <w:rsid w:val="00B7342B"/>
    <w:rsid w:val="00B734BE"/>
    <w:rsid w:val="00B7363B"/>
    <w:rsid w:val="00B737AE"/>
    <w:rsid w:val="00B76133"/>
    <w:rsid w:val="00B7651E"/>
    <w:rsid w:val="00B766EE"/>
    <w:rsid w:val="00B767E4"/>
    <w:rsid w:val="00B778E0"/>
    <w:rsid w:val="00B77E2E"/>
    <w:rsid w:val="00B80D75"/>
    <w:rsid w:val="00B8173A"/>
    <w:rsid w:val="00B81953"/>
    <w:rsid w:val="00B82002"/>
    <w:rsid w:val="00B820DB"/>
    <w:rsid w:val="00B82CF9"/>
    <w:rsid w:val="00B82D81"/>
    <w:rsid w:val="00B8316E"/>
    <w:rsid w:val="00B858FA"/>
    <w:rsid w:val="00B86E8F"/>
    <w:rsid w:val="00B87156"/>
    <w:rsid w:val="00B87725"/>
    <w:rsid w:val="00B91FD3"/>
    <w:rsid w:val="00B92D75"/>
    <w:rsid w:val="00B943E4"/>
    <w:rsid w:val="00B94962"/>
    <w:rsid w:val="00B95BFA"/>
    <w:rsid w:val="00B964C7"/>
    <w:rsid w:val="00B97409"/>
    <w:rsid w:val="00BA14D7"/>
    <w:rsid w:val="00BA3D16"/>
    <w:rsid w:val="00BA412C"/>
    <w:rsid w:val="00BA4CD9"/>
    <w:rsid w:val="00BA4D90"/>
    <w:rsid w:val="00BA4F9C"/>
    <w:rsid w:val="00BA5802"/>
    <w:rsid w:val="00BA5A90"/>
    <w:rsid w:val="00BB0FC8"/>
    <w:rsid w:val="00BB17B6"/>
    <w:rsid w:val="00BB203E"/>
    <w:rsid w:val="00BB2FC2"/>
    <w:rsid w:val="00BC1315"/>
    <w:rsid w:val="00BC2629"/>
    <w:rsid w:val="00BC3BEE"/>
    <w:rsid w:val="00BC4DDF"/>
    <w:rsid w:val="00BC58AF"/>
    <w:rsid w:val="00BC5CC0"/>
    <w:rsid w:val="00BC6333"/>
    <w:rsid w:val="00BD0DBD"/>
    <w:rsid w:val="00BD1A69"/>
    <w:rsid w:val="00BD1C60"/>
    <w:rsid w:val="00BD1D3E"/>
    <w:rsid w:val="00BD30DC"/>
    <w:rsid w:val="00BD3778"/>
    <w:rsid w:val="00BD539D"/>
    <w:rsid w:val="00BD5890"/>
    <w:rsid w:val="00BE2FAC"/>
    <w:rsid w:val="00BE5619"/>
    <w:rsid w:val="00BE6B03"/>
    <w:rsid w:val="00BE6CAA"/>
    <w:rsid w:val="00BE7CD5"/>
    <w:rsid w:val="00BE7D6E"/>
    <w:rsid w:val="00BE7FCB"/>
    <w:rsid w:val="00BF012A"/>
    <w:rsid w:val="00BF032A"/>
    <w:rsid w:val="00BF0551"/>
    <w:rsid w:val="00BF0CEF"/>
    <w:rsid w:val="00BF0DF7"/>
    <w:rsid w:val="00BF31B4"/>
    <w:rsid w:val="00BF39F7"/>
    <w:rsid w:val="00BF669C"/>
    <w:rsid w:val="00BF737C"/>
    <w:rsid w:val="00C00961"/>
    <w:rsid w:val="00C00ABE"/>
    <w:rsid w:val="00C01862"/>
    <w:rsid w:val="00C01A2F"/>
    <w:rsid w:val="00C029B9"/>
    <w:rsid w:val="00C030DF"/>
    <w:rsid w:val="00C049FA"/>
    <w:rsid w:val="00C050FE"/>
    <w:rsid w:val="00C0525E"/>
    <w:rsid w:val="00C06464"/>
    <w:rsid w:val="00C066D2"/>
    <w:rsid w:val="00C07368"/>
    <w:rsid w:val="00C07760"/>
    <w:rsid w:val="00C10464"/>
    <w:rsid w:val="00C1091B"/>
    <w:rsid w:val="00C1289C"/>
    <w:rsid w:val="00C154DA"/>
    <w:rsid w:val="00C15DE8"/>
    <w:rsid w:val="00C166AE"/>
    <w:rsid w:val="00C16D5B"/>
    <w:rsid w:val="00C214B8"/>
    <w:rsid w:val="00C22E2B"/>
    <w:rsid w:val="00C25947"/>
    <w:rsid w:val="00C26D8A"/>
    <w:rsid w:val="00C271C0"/>
    <w:rsid w:val="00C30F73"/>
    <w:rsid w:val="00C31835"/>
    <w:rsid w:val="00C32AEC"/>
    <w:rsid w:val="00C33F56"/>
    <w:rsid w:val="00C35175"/>
    <w:rsid w:val="00C35B32"/>
    <w:rsid w:val="00C361B3"/>
    <w:rsid w:val="00C37568"/>
    <w:rsid w:val="00C40756"/>
    <w:rsid w:val="00C40912"/>
    <w:rsid w:val="00C40E68"/>
    <w:rsid w:val="00C433ED"/>
    <w:rsid w:val="00C44647"/>
    <w:rsid w:val="00C44C53"/>
    <w:rsid w:val="00C44DC4"/>
    <w:rsid w:val="00C502B6"/>
    <w:rsid w:val="00C5132F"/>
    <w:rsid w:val="00C51BAC"/>
    <w:rsid w:val="00C51E67"/>
    <w:rsid w:val="00C535ED"/>
    <w:rsid w:val="00C56729"/>
    <w:rsid w:val="00C567A9"/>
    <w:rsid w:val="00C56C39"/>
    <w:rsid w:val="00C57335"/>
    <w:rsid w:val="00C57377"/>
    <w:rsid w:val="00C574C9"/>
    <w:rsid w:val="00C57552"/>
    <w:rsid w:val="00C60C3A"/>
    <w:rsid w:val="00C620AB"/>
    <w:rsid w:val="00C63AC8"/>
    <w:rsid w:val="00C63AE5"/>
    <w:rsid w:val="00C64B3C"/>
    <w:rsid w:val="00C65EED"/>
    <w:rsid w:val="00C663A2"/>
    <w:rsid w:val="00C673BA"/>
    <w:rsid w:val="00C675CA"/>
    <w:rsid w:val="00C677EC"/>
    <w:rsid w:val="00C67E97"/>
    <w:rsid w:val="00C67F26"/>
    <w:rsid w:val="00C700B0"/>
    <w:rsid w:val="00C74292"/>
    <w:rsid w:val="00C74333"/>
    <w:rsid w:val="00C74958"/>
    <w:rsid w:val="00C74E9F"/>
    <w:rsid w:val="00C74F7D"/>
    <w:rsid w:val="00C75609"/>
    <w:rsid w:val="00C75DBF"/>
    <w:rsid w:val="00C77BF5"/>
    <w:rsid w:val="00C80ADC"/>
    <w:rsid w:val="00C80F6B"/>
    <w:rsid w:val="00C8193C"/>
    <w:rsid w:val="00C81A65"/>
    <w:rsid w:val="00C823EA"/>
    <w:rsid w:val="00C8388C"/>
    <w:rsid w:val="00C84236"/>
    <w:rsid w:val="00C8440B"/>
    <w:rsid w:val="00C85825"/>
    <w:rsid w:val="00C85B13"/>
    <w:rsid w:val="00C85DD3"/>
    <w:rsid w:val="00C86DEA"/>
    <w:rsid w:val="00C86E4A"/>
    <w:rsid w:val="00C87203"/>
    <w:rsid w:val="00C87630"/>
    <w:rsid w:val="00C87B6E"/>
    <w:rsid w:val="00C902F6"/>
    <w:rsid w:val="00C90BA9"/>
    <w:rsid w:val="00C914A9"/>
    <w:rsid w:val="00C92718"/>
    <w:rsid w:val="00C928E4"/>
    <w:rsid w:val="00C92A44"/>
    <w:rsid w:val="00C92B65"/>
    <w:rsid w:val="00C93235"/>
    <w:rsid w:val="00C93E3A"/>
    <w:rsid w:val="00C9735D"/>
    <w:rsid w:val="00C97706"/>
    <w:rsid w:val="00C97B5B"/>
    <w:rsid w:val="00CA0546"/>
    <w:rsid w:val="00CA19CA"/>
    <w:rsid w:val="00CA2096"/>
    <w:rsid w:val="00CA3072"/>
    <w:rsid w:val="00CA3A49"/>
    <w:rsid w:val="00CA53DD"/>
    <w:rsid w:val="00CA5C65"/>
    <w:rsid w:val="00CA60DE"/>
    <w:rsid w:val="00CA67E8"/>
    <w:rsid w:val="00CA6DD8"/>
    <w:rsid w:val="00CA708C"/>
    <w:rsid w:val="00CB1153"/>
    <w:rsid w:val="00CB168D"/>
    <w:rsid w:val="00CB1B8D"/>
    <w:rsid w:val="00CB227F"/>
    <w:rsid w:val="00CB3653"/>
    <w:rsid w:val="00CB4AB2"/>
    <w:rsid w:val="00CB5382"/>
    <w:rsid w:val="00CB5F2B"/>
    <w:rsid w:val="00CB65FE"/>
    <w:rsid w:val="00CB7BD0"/>
    <w:rsid w:val="00CC00C2"/>
    <w:rsid w:val="00CC0551"/>
    <w:rsid w:val="00CC3C57"/>
    <w:rsid w:val="00CC5DA6"/>
    <w:rsid w:val="00CC6470"/>
    <w:rsid w:val="00CC77A9"/>
    <w:rsid w:val="00CC79A3"/>
    <w:rsid w:val="00CD0913"/>
    <w:rsid w:val="00CD15E5"/>
    <w:rsid w:val="00CD28BB"/>
    <w:rsid w:val="00CD2C55"/>
    <w:rsid w:val="00CD3909"/>
    <w:rsid w:val="00CD47C1"/>
    <w:rsid w:val="00CD4EF0"/>
    <w:rsid w:val="00CD76DF"/>
    <w:rsid w:val="00CD7859"/>
    <w:rsid w:val="00CE0B61"/>
    <w:rsid w:val="00CE1191"/>
    <w:rsid w:val="00CE1408"/>
    <w:rsid w:val="00CE172B"/>
    <w:rsid w:val="00CE24A1"/>
    <w:rsid w:val="00CE3B60"/>
    <w:rsid w:val="00CE4729"/>
    <w:rsid w:val="00CE48E5"/>
    <w:rsid w:val="00CE52FC"/>
    <w:rsid w:val="00CE57EF"/>
    <w:rsid w:val="00CE720F"/>
    <w:rsid w:val="00CF01DD"/>
    <w:rsid w:val="00CF1CA9"/>
    <w:rsid w:val="00CF1E6E"/>
    <w:rsid w:val="00CF250A"/>
    <w:rsid w:val="00CF2C2E"/>
    <w:rsid w:val="00CF4767"/>
    <w:rsid w:val="00CF4E49"/>
    <w:rsid w:val="00CF5393"/>
    <w:rsid w:val="00CF56CC"/>
    <w:rsid w:val="00CF5D93"/>
    <w:rsid w:val="00CF66E0"/>
    <w:rsid w:val="00CF705F"/>
    <w:rsid w:val="00CF7E44"/>
    <w:rsid w:val="00D0061F"/>
    <w:rsid w:val="00D01F16"/>
    <w:rsid w:val="00D03337"/>
    <w:rsid w:val="00D03821"/>
    <w:rsid w:val="00D0386B"/>
    <w:rsid w:val="00D046B6"/>
    <w:rsid w:val="00D04E44"/>
    <w:rsid w:val="00D04ED4"/>
    <w:rsid w:val="00D059BF"/>
    <w:rsid w:val="00D064E8"/>
    <w:rsid w:val="00D10215"/>
    <w:rsid w:val="00D102A1"/>
    <w:rsid w:val="00D10FA2"/>
    <w:rsid w:val="00D112C5"/>
    <w:rsid w:val="00D11B6E"/>
    <w:rsid w:val="00D12675"/>
    <w:rsid w:val="00D129C9"/>
    <w:rsid w:val="00D158D3"/>
    <w:rsid w:val="00D15EA5"/>
    <w:rsid w:val="00D15F45"/>
    <w:rsid w:val="00D16717"/>
    <w:rsid w:val="00D16D3F"/>
    <w:rsid w:val="00D17B54"/>
    <w:rsid w:val="00D17F96"/>
    <w:rsid w:val="00D2092B"/>
    <w:rsid w:val="00D2115C"/>
    <w:rsid w:val="00D23532"/>
    <w:rsid w:val="00D24FCC"/>
    <w:rsid w:val="00D25198"/>
    <w:rsid w:val="00D2555A"/>
    <w:rsid w:val="00D256A7"/>
    <w:rsid w:val="00D25F1A"/>
    <w:rsid w:val="00D262A8"/>
    <w:rsid w:val="00D275BB"/>
    <w:rsid w:val="00D340A1"/>
    <w:rsid w:val="00D35889"/>
    <w:rsid w:val="00D373DB"/>
    <w:rsid w:val="00D37B19"/>
    <w:rsid w:val="00D37CF2"/>
    <w:rsid w:val="00D41390"/>
    <w:rsid w:val="00D414BA"/>
    <w:rsid w:val="00D418DE"/>
    <w:rsid w:val="00D42523"/>
    <w:rsid w:val="00D42886"/>
    <w:rsid w:val="00D42E14"/>
    <w:rsid w:val="00D4358E"/>
    <w:rsid w:val="00D43910"/>
    <w:rsid w:val="00D4565D"/>
    <w:rsid w:val="00D45C7C"/>
    <w:rsid w:val="00D45F2C"/>
    <w:rsid w:val="00D47253"/>
    <w:rsid w:val="00D4743D"/>
    <w:rsid w:val="00D4775C"/>
    <w:rsid w:val="00D47D14"/>
    <w:rsid w:val="00D50857"/>
    <w:rsid w:val="00D50EB1"/>
    <w:rsid w:val="00D51D6F"/>
    <w:rsid w:val="00D5266D"/>
    <w:rsid w:val="00D529FB"/>
    <w:rsid w:val="00D52A7A"/>
    <w:rsid w:val="00D52D18"/>
    <w:rsid w:val="00D54A58"/>
    <w:rsid w:val="00D56532"/>
    <w:rsid w:val="00D57F64"/>
    <w:rsid w:val="00D60305"/>
    <w:rsid w:val="00D61F51"/>
    <w:rsid w:val="00D63050"/>
    <w:rsid w:val="00D639F3"/>
    <w:rsid w:val="00D6400F"/>
    <w:rsid w:val="00D6488F"/>
    <w:rsid w:val="00D658D4"/>
    <w:rsid w:val="00D67CD4"/>
    <w:rsid w:val="00D67D41"/>
    <w:rsid w:val="00D67E24"/>
    <w:rsid w:val="00D70915"/>
    <w:rsid w:val="00D713F8"/>
    <w:rsid w:val="00D7172E"/>
    <w:rsid w:val="00D71BEB"/>
    <w:rsid w:val="00D72AAD"/>
    <w:rsid w:val="00D72D98"/>
    <w:rsid w:val="00D75D93"/>
    <w:rsid w:val="00D7617B"/>
    <w:rsid w:val="00D7624B"/>
    <w:rsid w:val="00D76308"/>
    <w:rsid w:val="00D8014C"/>
    <w:rsid w:val="00D80B31"/>
    <w:rsid w:val="00D80B36"/>
    <w:rsid w:val="00D81356"/>
    <w:rsid w:val="00D81A0C"/>
    <w:rsid w:val="00D8207A"/>
    <w:rsid w:val="00D83E3D"/>
    <w:rsid w:val="00D854D8"/>
    <w:rsid w:val="00D859B6"/>
    <w:rsid w:val="00D871B4"/>
    <w:rsid w:val="00D9051A"/>
    <w:rsid w:val="00D914FD"/>
    <w:rsid w:val="00D939F9"/>
    <w:rsid w:val="00D93D81"/>
    <w:rsid w:val="00D93F91"/>
    <w:rsid w:val="00D94AA9"/>
    <w:rsid w:val="00D94B83"/>
    <w:rsid w:val="00D95708"/>
    <w:rsid w:val="00D97DC9"/>
    <w:rsid w:val="00DA06E6"/>
    <w:rsid w:val="00DA1093"/>
    <w:rsid w:val="00DA146C"/>
    <w:rsid w:val="00DA16F3"/>
    <w:rsid w:val="00DA17C1"/>
    <w:rsid w:val="00DA1960"/>
    <w:rsid w:val="00DA2BCC"/>
    <w:rsid w:val="00DA36FC"/>
    <w:rsid w:val="00DA386E"/>
    <w:rsid w:val="00DA39A2"/>
    <w:rsid w:val="00DA54BC"/>
    <w:rsid w:val="00DA56F1"/>
    <w:rsid w:val="00DA6A80"/>
    <w:rsid w:val="00DA7488"/>
    <w:rsid w:val="00DA78E3"/>
    <w:rsid w:val="00DB0A86"/>
    <w:rsid w:val="00DB0D6C"/>
    <w:rsid w:val="00DB1FB3"/>
    <w:rsid w:val="00DB23C7"/>
    <w:rsid w:val="00DB3346"/>
    <w:rsid w:val="00DB4342"/>
    <w:rsid w:val="00DB53A2"/>
    <w:rsid w:val="00DB6323"/>
    <w:rsid w:val="00DB6457"/>
    <w:rsid w:val="00DB6745"/>
    <w:rsid w:val="00DB70B2"/>
    <w:rsid w:val="00DB7BC4"/>
    <w:rsid w:val="00DB7DEF"/>
    <w:rsid w:val="00DC00FC"/>
    <w:rsid w:val="00DC05F5"/>
    <w:rsid w:val="00DC0FE3"/>
    <w:rsid w:val="00DC1250"/>
    <w:rsid w:val="00DC194E"/>
    <w:rsid w:val="00DC4202"/>
    <w:rsid w:val="00DC4F19"/>
    <w:rsid w:val="00DC6944"/>
    <w:rsid w:val="00DC7F5D"/>
    <w:rsid w:val="00DC7F94"/>
    <w:rsid w:val="00DD006F"/>
    <w:rsid w:val="00DD1E5E"/>
    <w:rsid w:val="00DD26EA"/>
    <w:rsid w:val="00DD27E5"/>
    <w:rsid w:val="00DD28B2"/>
    <w:rsid w:val="00DD30F7"/>
    <w:rsid w:val="00DD34D1"/>
    <w:rsid w:val="00DD3522"/>
    <w:rsid w:val="00DD383A"/>
    <w:rsid w:val="00DD3F6D"/>
    <w:rsid w:val="00DD4431"/>
    <w:rsid w:val="00DD46A3"/>
    <w:rsid w:val="00DD6C92"/>
    <w:rsid w:val="00DD6D63"/>
    <w:rsid w:val="00DD7214"/>
    <w:rsid w:val="00DD7479"/>
    <w:rsid w:val="00DD778E"/>
    <w:rsid w:val="00DE0F49"/>
    <w:rsid w:val="00DE1480"/>
    <w:rsid w:val="00DE1858"/>
    <w:rsid w:val="00DE2317"/>
    <w:rsid w:val="00DE25B7"/>
    <w:rsid w:val="00DE2D9A"/>
    <w:rsid w:val="00DE467C"/>
    <w:rsid w:val="00DE532E"/>
    <w:rsid w:val="00DE5728"/>
    <w:rsid w:val="00DE5FDB"/>
    <w:rsid w:val="00DE6585"/>
    <w:rsid w:val="00DE6DE3"/>
    <w:rsid w:val="00DF18DA"/>
    <w:rsid w:val="00DF18EB"/>
    <w:rsid w:val="00DF1D2C"/>
    <w:rsid w:val="00DF26B1"/>
    <w:rsid w:val="00DF3184"/>
    <w:rsid w:val="00DF37F4"/>
    <w:rsid w:val="00DF39B9"/>
    <w:rsid w:val="00DF733B"/>
    <w:rsid w:val="00DF778E"/>
    <w:rsid w:val="00E007EC"/>
    <w:rsid w:val="00E00DB6"/>
    <w:rsid w:val="00E00F07"/>
    <w:rsid w:val="00E02CE5"/>
    <w:rsid w:val="00E03680"/>
    <w:rsid w:val="00E041C1"/>
    <w:rsid w:val="00E05C51"/>
    <w:rsid w:val="00E05F92"/>
    <w:rsid w:val="00E0664F"/>
    <w:rsid w:val="00E102CE"/>
    <w:rsid w:val="00E11373"/>
    <w:rsid w:val="00E1155A"/>
    <w:rsid w:val="00E11F42"/>
    <w:rsid w:val="00E12374"/>
    <w:rsid w:val="00E136A3"/>
    <w:rsid w:val="00E13E12"/>
    <w:rsid w:val="00E15CEE"/>
    <w:rsid w:val="00E15E9F"/>
    <w:rsid w:val="00E163F3"/>
    <w:rsid w:val="00E1761F"/>
    <w:rsid w:val="00E178E6"/>
    <w:rsid w:val="00E17AC4"/>
    <w:rsid w:val="00E17AF1"/>
    <w:rsid w:val="00E20E78"/>
    <w:rsid w:val="00E210A3"/>
    <w:rsid w:val="00E21890"/>
    <w:rsid w:val="00E2208D"/>
    <w:rsid w:val="00E22418"/>
    <w:rsid w:val="00E22BD5"/>
    <w:rsid w:val="00E254DD"/>
    <w:rsid w:val="00E25EBF"/>
    <w:rsid w:val="00E26BC8"/>
    <w:rsid w:val="00E30066"/>
    <w:rsid w:val="00E31750"/>
    <w:rsid w:val="00E33376"/>
    <w:rsid w:val="00E33820"/>
    <w:rsid w:val="00E33AA1"/>
    <w:rsid w:val="00E34473"/>
    <w:rsid w:val="00E3472E"/>
    <w:rsid w:val="00E356DF"/>
    <w:rsid w:val="00E358F3"/>
    <w:rsid w:val="00E365D7"/>
    <w:rsid w:val="00E4084C"/>
    <w:rsid w:val="00E41914"/>
    <w:rsid w:val="00E421B6"/>
    <w:rsid w:val="00E42AB6"/>
    <w:rsid w:val="00E42F09"/>
    <w:rsid w:val="00E43008"/>
    <w:rsid w:val="00E43661"/>
    <w:rsid w:val="00E43EE8"/>
    <w:rsid w:val="00E43EFB"/>
    <w:rsid w:val="00E4456A"/>
    <w:rsid w:val="00E45A99"/>
    <w:rsid w:val="00E46524"/>
    <w:rsid w:val="00E466A9"/>
    <w:rsid w:val="00E46A2C"/>
    <w:rsid w:val="00E46BAA"/>
    <w:rsid w:val="00E5019D"/>
    <w:rsid w:val="00E52898"/>
    <w:rsid w:val="00E53E6C"/>
    <w:rsid w:val="00E53F10"/>
    <w:rsid w:val="00E557A7"/>
    <w:rsid w:val="00E5580E"/>
    <w:rsid w:val="00E5656F"/>
    <w:rsid w:val="00E60641"/>
    <w:rsid w:val="00E61063"/>
    <w:rsid w:val="00E611CE"/>
    <w:rsid w:val="00E644DB"/>
    <w:rsid w:val="00E65E84"/>
    <w:rsid w:val="00E66944"/>
    <w:rsid w:val="00E669AB"/>
    <w:rsid w:val="00E671A8"/>
    <w:rsid w:val="00E67ABB"/>
    <w:rsid w:val="00E718BF"/>
    <w:rsid w:val="00E7286F"/>
    <w:rsid w:val="00E72A02"/>
    <w:rsid w:val="00E73C97"/>
    <w:rsid w:val="00E7494B"/>
    <w:rsid w:val="00E75DC6"/>
    <w:rsid w:val="00E75FFA"/>
    <w:rsid w:val="00E77DD7"/>
    <w:rsid w:val="00E840E0"/>
    <w:rsid w:val="00E841C1"/>
    <w:rsid w:val="00E848DA"/>
    <w:rsid w:val="00E85578"/>
    <w:rsid w:val="00E861E2"/>
    <w:rsid w:val="00E8703A"/>
    <w:rsid w:val="00E90035"/>
    <w:rsid w:val="00E902AA"/>
    <w:rsid w:val="00E90569"/>
    <w:rsid w:val="00E909F8"/>
    <w:rsid w:val="00E93620"/>
    <w:rsid w:val="00E93738"/>
    <w:rsid w:val="00E93822"/>
    <w:rsid w:val="00E95BDE"/>
    <w:rsid w:val="00E96002"/>
    <w:rsid w:val="00E965BE"/>
    <w:rsid w:val="00EA030A"/>
    <w:rsid w:val="00EA041E"/>
    <w:rsid w:val="00EA1A56"/>
    <w:rsid w:val="00EA27BF"/>
    <w:rsid w:val="00EA2B80"/>
    <w:rsid w:val="00EA2E2E"/>
    <w:rsid w:val="00EA3983"/>
    <w:rsid w:val="00EA3D7A"/>
    <w:rsid w:val="00EA44BD"/>
    <w:rsid w:val="00EA52D9"/>
    <w:rsid w:val="00EA58BF"/>
    <w:rsid w:val="00EA6424"/>
    <w:rsid w:val="00EA6D59"/>
    <w:rsid w:val="00EA759C"/>
    <w:rsid w:val="00EA7A60"/>
    <w:rsid w:val="00EB2E2B"/>
    <w:rsid w:val="00EB31BA"/>
    <w:rsid w:val="00EB3C97"/>
    <w:rsid w:val="00EB562F"/>
    <w:rsid w:val="00EB5D26"/>
    <w:rsid w:val="00EB5D40"/>
    <w:rsid w:val="00EB6058"/>
    <w:rsid w:val="00EB66A6"/>
    <w:rsid w:val="00EB6DA4"/>
    <w:rsid w:val="00EB78E7"/>
    <w:rsid w:val="00EC116C"/>
    <w:rsid w:val="00EC126D"/>
    <w:rsid w:val="00EC151C"/>
    <w:rsid w:val="00EC1A30"/>
    <w:rsid w:val="00EC1A95"/>
    <w:rsid w:val="00EC1AA6"/>
    <w:rsid w:val="00EC1FBD"/>
    <w:rsid w:val="00EC2619"/>
    <w:rsid w:val="00EC2631"/>
    <w:rsid w:val="00EC3990"/>
    <w:rsid w:val="00EC3CCB"/>
    <w:rsid w:val="00EC3D15"/>
    <w:rsid w:val="00EC3E3D"/>
    <w:rsid w:val="00EC4EB3"/>
    <w:rsid w:val="00EC57E8"/>
    <w:rsid w:val="00EC5E0C"/>
    <w:rsid w:val="00EC62DD"/>
    <w:rsid w:val="00EC6F2F"/>
    <w:rsid w:val="00EC71C2"/>
    <w:rsid w:val="00EC73B3"/>
    <w:rsid w:val="00ED0B89"/>
    <w:rsid w:val="00ED129B"/>
    <w:rsid w:val="00ED1B4C"/>
    <w:rsid w:val="00ED2AB3"/>
    <w:rsid w:val="00ED2B75"/>
    <w:rsid w:val="00ED3306"/>
    <w:rsid w:val="00ED3484"/>
    <w:rsid w:val="00ED391D"/>
    <w:rsid w:val="00ED3BBD"/>
    <w:rsid w:val="00ED470E"/>
    <w:rsid w:val="00ED4742"/>
    <w:rsid w:val="00ED4782"/>
    <w:rsid w:val="00ED4E57"/>
    <w:rsid w:val="00ED6286"/>
    <w:rsid w:val="00ED628D"/>
    <w:rsid w:val="00ED6488"/>
    <w:rsid w:val="00ED71F9"/>
    <w:rsid w:val="00ED79C9"/>
    <w:rsid w:val="00EE00FD"/>
    <w:rsid w:val="00EE193C"/>
    <w:rsid w:val="00EE2573"/>
    <w:rsid w:val="00EE4457"/>
    <w:rsid w:val="00EE4780"/>
    <w:rsid w:val="00EE4B6D"/>
    <w:rsid w:val="00EE53DE"/>
    <w:rsid w:val="00EE541C"/>
    <w:rsid w:val="00EE6A5C"/>
    <w:rsid w:val="00EE74CE"/>
    <w:rsid w:val="00EE7A66"/>
    <w:rsid w:val="00EE7F8F"/>
    <w:rsid w:val="00EF08DF"/>
    <w:rsid w:val="00EF093B"/>
    <w:rsid w:val="00EF14AF"/>
    <w:rsid w:val="00EF165A"/>
    <w:rsid w:val="00EF2C6C"/>
    <w:rsid w:val="00EF40AF"/>
    <w:rsid w:val="00EF4657"/>
    <w:rsid w:val="00EF5FB7"/>
    <w:rsid w:val="00EF71D9"/>
    <w:rsid w:val="00EF7646"/>
    <w:rsid w:val="00F0041D"/>
    <w:rsid w:val="00F004B3"/>
    <w:rsid w:val="00F01E32"/>
    <w:rsid w:val="00F02FBD"/>
    <w:rsid w:val="00F030F4"/>
    <w:rsid w:val="00F0397E"/>
    <w:rsid w:val="00F03D92"/>
    <w:rsid w:val="00F0402E"/>
    <w:rsid w:val="00F05045"/>
    <w:rsid w:val="00F05059"/>
    <w:rsid w:val="00F05A90"/>
    <w:rsid w:val="00F07879"/>
    <w:rsid w:val="00F07D67"/>
    <w:rsid w:val="00F100A3"/>
    <w:rsid w:val="00F105A9"/>
    <w:rsid w:val="00F121BA"/>
    <w:rsid w:val="00F12ED5"/>
    <w:rsid w:val="00F132A9"/>
    <w:rsid w:val="00F1406B"/>
    <w:rsid w:val="00F14194"/>
    <w:rsid w:val="00F14AAD"/>
    <w:rsid w:val="00F16231"/>
    <w:rsid w:val="00F16A20"/>
    <w:rsid w:val="00F171D9"/>
    <w:rsid w:val="00F176AF"/>
    <w:rsid w:val="00F20548"/>
    <w:rsid w:val="00F21689"/>
    <w:rsid w:val="00F21D45"/>
    <w:rsid w:val="00F22ACF"/>
    <w:rsid w:val="00F240D2"/>
    <w:rsid w:val="00F25223"/>
    <w:rsid w:val="00F256F8"/>
    <w:rsid w:val="00F2594C"/>
    <w:rsid w:val="00F27E33"/>
    <w:rsid w:val="00F32686"/>
    <w:rsid w:val="00F326AA"/>
    <w:rsid w:val="00F32841"/>
    <w:rsid w:val="00F32B71"/>
    <w:rsid w:val="00F3303C"/>
    <w:rsid w:val="00F33140"/>
    <w:rsid w:val="00F351A6"/>
    <w:rsid w:val="00F35E3A"/>
    <w:rsid w:val="00F35E70"/>
    <w:rsid w:val="00F35EF1"/>
    <w:rsid w:val="00F3709E"/>
    <w:rsid w:val="00F37836"/>
    <w:rsid w:val="00F37FF1"/>
    <w:rsid w:val="00F40408"/>
    <w:rsid w:val="00F4133A"/>
    <w:rsid w:val="00F41766"/>
    <w:rsid w:val="00F442D4"/>
    <w:rsid w:val="00F443F4"/>
    <w:rsid w:val="00F44777"/>
    <w:rsid w:val="00F44DAC"/>
    <w:rsid w:val="00F46D2B"/>
    <w:rsid w:val="00F47818"/>
    <w:rsid w:val="00F47F6A"/>
    <w:rsid w:val="00F50020"/>
    <w:rsid w:val="00F502D2"/>
    <w:rsid w:val="00F50E73"/>
    <w:rsid w:val="00F52C54"/>
    <w:rsid w:val="00F538BD"/>
    <w:rsid w:val="00F54B5C"/>
    <w:rsid w:val="00F54C77"/>
    <w:rsid w:val="00F54EBF"/>
    <w:rsid w:val="00F559EA"/>
    <w:rsid w:val="00F5666C"/>
    <w:rsid w:val="00F5771B"/>
    <w:rsid w:val="00F607A9"/>
    <w:rsid w:val="00F607B6"/>
    <w:rsid w:val="00F60C41"/>
    <w:rsid w:val="00F6247A"/>
    <w:rsid w:val="00F62801"/>
    <w:rsid w:val="00F6389C"/>
    <w:rsid w:val="00F64C18"/>
    <w:rsid w:val="00F65A51"/>
    <w:rsid w:val="00F65DE6"/>
    <w:rsid w:val="00F6673E"/>
    <w:rsid w:val="00F66ABC"/>
    <w:rsid w:val="00F70342"/>
    <w:rsid w:val="00F7050A"/>
    <w:rsid w:val="00F70CCA"/>
    <w:rsid w:val="00F7137D"/>
    <w:rsid w:val="00F717DE"/>
    <w:rsid w:val="00F71AA3"/>
    <w:rsid w:val="00F71AE0"/>
    <w:rsid w:val="00F729D4"/>
    <w:rsid w:val="00F72D46"/>
    <w:rsid w:val="00F72E4C"/>
    <w:rsid w:val="00F7478E"/>
    <w:rsid w:val="00F7492A"/>
    <w:rsid w:val="00F75239"/>
    <w:rsid w:val="00F76B40"/>
    <w:rsid w:val="00F76B59"/>
    <w:rsid w:val="00F7737F"/>
    <w:rsid w:val="00F81A51"/>
    <w:rsid w:val="00F81CE5"/>
    <w:rsid w:val="00F81DDA"/>
    <w:rsid w:val="00F81E45"/>
    <w:rsid w:val="00F821CB"/>
    <w:rsid w:val="00F82B9C"/>
    <w:rsid w:val="00F82F3B"/>
    <w:rsid w:val="00F83587"/>
    <w:rsid w:val="00F83CEB"/>
    <w:rsid w:val="00F83E0F"/>
    <w:rsid w:val="00F847E7"/>
    <w:rsid w:val="00F84B87"/>
    <w:rsid w:val="00F84B9F"/>
    <w:rsid w:val="00F84EB2"/>
    <w:rsid w:val="00F86A99"/>
    <w:rsid w:val="00F87FC4"/>
    <w:rsid w:val="00F90C01"/>
    <w:rsid w:val="00F90C1E"/>
    <w:rsid w:val="00F90FD4"/>
    <w:rsid w:val="00F95F7C"/>
    <w:rsid w:val="00F97FD2"/>
    <w:rsid w:val="00FA1915"/>
    <w:rsid w:val="00FA2F8E"/>
    <w:rsid w:val="00FA34E7"/>
    <w:rsid w:val="00FA3DFA"/>
    <w:rsid w:val="00FA4688"/>
    <w:rsid w:val="00FA4FE3"/>
    <w:rsid w:val="00FA5A42"/>
    <w:rsid w:val="00FA7FC1"/>
    <w:rsid w:val="00FA7FCB"/>
    <w:rsid w:val="00FB0B21"/>
    <w:rsid w:val="00FB20BA"/>
    <w:rsid w:val="00FB26CF"/>
    <w:rsid w:val="00FB353B"/>
    <w:rsid w:val="00FB37D2"/>
    <w:rsid w:val="00FB4C04"/>
    <w:rsid w:val="00FC14A5"/>
    <w:rsid w:val="00FC1693"/>
    <w:rsid w:val="00FC16BA"/>
    <w:rsid w:val="00FC2D14"/>
    <w:rsid w:val="00FC3334"/>
    <w:rsid w:val="00FC3942"/>
    <w:rsid w:val="00FC4C57"/>
    <w:rsid w:val="00FC4C8A"/>
    <w:rsid w:val="00FC55FD"/>
    <w:rsid w:val="00FC5D6C"/>
    <w:rsid w:val="00FC6371"/>
    <w:rsid w:val="00FC71F1"/>
    <w:rsid w:val="00FC78B2"/>
    <w:rsid w:val="00FC7966"/>
    <w:rsid w:val="00FD1049"/>
    <w:rsid w:val="00FD1251"/>
    <w:rsid w:val="00FD14D3"/>
    <w:rsid w:val="00FD15BF"/>
    <w:rsid w:val="00FD1A36"/>
    <w:rsid w:val="00FD2FA6"/>
    <w:rsid w:val="00FD4301"/>
    <w:rsid w:val="00FD43DD"/>
    <w:rsid w:val="00FD5717"/>
    <w:rsid w:val="00FD6F56"/>
    <w:rsid w:val="00FE0AF4"/>
    <w:rsid w:val="00FE1241"/>
    <w:rsid w:val="00FE1581"/>
    <w:rsid w:val="00FE2498"/>
    <w:rsid w:val="00FE2711"/>
    <w:rsid w:val="00FE38BA"/>
    <w:rsid w:val="00FE3B18"/>
    <w:rsid w:val="00FE4690"/>
    <w:rsid w:val="00FE4B76"/>
    <w:rsid w:val="00FE4D76"/>
    <w:rsid w:val="00FF1A8F"/>
    <w:rsid w:val="00FF374C"/>
    <w:rsid w:val="00FF4156"/>
    <w:rsid w:val="00FF704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F043A"/>
    <w:pPr>
      <w:widowControl w:val="0"/>
    </w:pPr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D639F3"/>
    <w:pPr>
      <w:pageBreakBefore/>
      <w:widowControl/>
      <w:spacing w:before="120" w:after="120"/>
      <w:ind w:left="720"/>
      <w:jc w:val="both"/>
      <w:outlineLvl w:val="0"/>
    </w:pPr>
    <w:rPr>
      <w:rFonts w:cs="Arial"/>
      <w:b/>
      <w:bCs/>
      <w:sz w:val="2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D2FB4"/>
    <w:pPr>
      <w:ind w:left="709"/>
      <w:outlineLvl w:val="1"/>
    </w:pPr>
    <w:rPr>
      <w:rFonts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740A21"/>
    <w:pPr>
      <w:widowControl/>
      <w:autoSpaceDE w:val="0"/>
      <w:autoSpaceDN w:val="0"/>
      <w:adjustRightInd w:val="0"/>
      <w:ind w:left="720"/>
      <w:jc w:val="both"/>
      <w:outlineLvl w:val="2"/>
    </w:pPr>
    <w:rPr>
      <w:rFonts w:cs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83570"/>
    <w:pPr>
      <w:keepNext/>
      <w:numPr>
        <w:ilvl w:val="3"/>
        <w:numId w:val="3"/>
      </w:numPr>
      <w:jc w:val="center"/>
      <w:outlineLvl w:val="3"/>
    </w:pPr>
    <w:rPr>
      <w:rFonts w:ascii="Arial Black" w:hAnsi="Arial Black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683570"/>
    <w:pPr>
      <w:keepNext/>
      <w:numPr>
        <w:ilvl w:val="4"/>
        <w:numId w:val="3"/>
      </w:numPr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683570"/>
    <w:pPr>
      <w:keepNext/>
      <w:widowControl/>
      <w:numPr>
        <w:ilvl w:val="5"/>
        <w:numId w:val="3"/>
      </w:numPr>
      <w:outlineLvl w:val="5"/>
    </w:pPr>
    <w:rPr>
      <w:rFonts w:ascii="Arial Narrow" w:hAnsi="Arial Narrow" w:cs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83570"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83570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83570"/>
    <w:pPr>
      <w:keepNext/>
      <w:numPr>
        <w:ilvl w:val="8"/>
        <w:numId w:val="3"/>
      </w:numPr>
      <w:spacing w:before="120" w:after="1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639F3"/>
    <w:rPr>
      <w:rFonts w:ascii="Arial" w:hAnsi="Arial" w:cs="Arial"/>
      <w:b/>
      <w:bCs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9D2FB4"/>
    <w:rPr>
      <w:rFonts w:ascii="Arial" w:hAnsi="Arial" w:cs="Arial"/>
      <w:b/>
      <w:bCs/>
      <w:i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locked/>
    <w:rsid w:val="00740A21"/>
    <w:rPr>
      <w:rFonts w:ascii="Arial" w:hAnsi="Arial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semiHidden/>
    <w:locked/>
    <w:rsid w:val="006115D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locked/>
    <w:rsid w:val="006115D3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locked/>
    <w:rsid w:val="006115D3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semiHidden/>
    <w:locked/>
    <w:rsid w:val="006115D3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semiHidden/>
    <w:locked/>
    <w:rsid w:val="006115D3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semiHidden/>
    <w:locked/>
    <w:rsid w:val="006115D3"/>
    <w:rPr>
      <w:rFonts w:ascii="Cambria" w:hAnsi="Cambria" w:cs="Times New Roman"/>
      <w:lang w:val="en-AU"/>
    </w:rPr>
  </w:style>
  <w:style w:type="paragraph" w:styleId="Caption">
    <w:name w:val="caption"/>
    <w:basedOn w:val="Normal"/>
    <w:next w:val="Normal"/>
    <w:qFormat/>
    <w:rsid w:val="00E644DB"/>
    <w:pPr>
      <w:widowControl/>
      <w:tabs>
        <w:tab w:val="left" w:pos="1050"/>
      </w:tabs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rsid w:val="00135398"/>
    <w:pPr>
      <w:tabs>
        <w:tab w:val="left" w:pos="600"/>
        <w:tab w:val="right" w:leader="dot" w:pos="9060"/>
      </w:tabs>
      <w:spacing w:before="60" w:after="60"/>
    </w:pPr>
    <w:rPr>
      <w:rFonts w:cs="Arial"/>
      <w:b/>
      <w:bCs/>
      <w:caps/>
      <w:noProof/>
      <w:sz w:val="22"/>
      <w:szCs w:val="22"/>
    </w:rPr>
  </w:style>
  <w:style w:type="paragraph" w:styleId="BodyText">
    <w:name w:val="Body Text"/>
    <w:basedOn w:val="Normal"/>
    <w:link w:val="BodyTextChar"/>
    <w:rsid w:val="00E644DB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D35889"/>
    <w:rPr>
      <w:rFonts w:ascii="Arial" w:hAnsi="Arial" w:cs="Times New Roman"/>
      <w:sz w:val="24"/>
      <w:szCs w:val="24"/>
      <w:lang w:val="en-AU"/>
    </w:rPr>
  </w:style>
  <w:style w:type="paragraph" w:styleId="Header">
    <w:name w:val="header"/>
    <w:aliases w:val="h"/>
    <w:basedOn w:val="Normal"/>
    <w:next w:val="Normal"/>
    <w:link w:val="HeaderChar"/>
    <w:rsid w:val="00E644DB"/>
    <w:pPr>
      <w:widowControl/>
      <w:tabs>
        <w:tab w:val="center" w:pos="4153"/>
        <w:tab w:val="right" w:pos="8306"/>
      </w:tabs>
    </w:pPr>
    <w:rPr>
      <w:sz w:val="22"/>
      <w:szCs w:val="20"/>
      <w:lang w:val="en-GB"/>
    </w:rPr>
  </w:style>
  <w:style w:type="character" w:customStyle="1" w:styleId="HeaderChar">
    <w:name w:val="Header Char"/>
    <w:aliases w:val="h Char"/>
    <w:basedOn w:val="DefaultParagraphFont"/>
    <w:link w:val="Header"/>
    <w:semiHidden/>
    <w:locked/>
    <w:rsid w:val="006115D3"/>
    <w:rPr>
      <w:rFonts w:ascii="Arial" w:hAnsi="Arial" w:cs="Times New Roman"/>
      <w:sz w:val="24"/>
      <w:szCs w:val="24"/>
      <w:lang w:val="en-AU"/>
    </w:rPr>
  </w:style>
  <w:style w:type="paragraph" w:styleId="Footer">
    <w:name w:val="footer"/>
    <w:basedOn w:val="Normal"/>
    <w:next w:val="Normal"/>
    <w:link w:val="FooterChar"/>
    <w:rsid w:val="00E644DB"/>
    <w:pPr>
      <w:widowControl/>
      <w:tabs>
        <w:tab w:val="center" w:pos="4153"/>
        <w:tab w:val="right" w:pos="8306"/>
      </w:tabs>
    </w:pPr>
    <w:rPr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locked/>
    <w:rsid w:val="006115D3"/>
    <w:rPr>
      <w:rFonts w:ascii="Arial" w:hAnsi="Arial" w:cs="Times New Roman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qFormat/>
    <w:rsid w:val="00F84B9F"/>
    <w:pPr>
      <w:widowControl/>
      <w:spacing w:before="240" w:after="60"/>
      <w:jc w:val="center"/>
      <w:outlineLvl w:val="0"/>
    </w:pPr>
    <w:rPr>
      <w:rFonts w:cs="Arial"/>
      <w:b/>
      <w:bCs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locked/>
    <w:rsid w:val="006115D3"/>
    <w:rPr>
      <w:rFonts w:ascii="Cambria" w:hAnsi="Cambria" w:cs="Times New Roman"/>
      <w:b/>
      <w:bCs/>
      <w:kern w:val="28"/>
      <w:sz w:val="32"/>
      <w:szCs w:val="32"/>
      <w:lang w:val="en-AU"/>
    </w:rPr>
  </w:style>
  <w:style w:type="character" w:styleId="PageNumber">
    <w:name w:val="page number"/>
    <w:basedOn w:val="DefaultParagraphFont"/>
    <w:rsid w:val="00E644DB"/>
    <w:rPr>
      <w:rFonts w:cs="Times New Roman"/>
    </w:rPr>
  </w:style>
  <w:style w:type="paragraph" w:styleId="BodyTextIndent">
    <w:name w:val="Body Text Indent"/>
    <w:basedOn w:val="Normal"/>
    <w:link w:val="BodyTextIndentChar"/>
    <w:rsid w:val="00E644D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DF37F4"/>
    <w:rPr>
      <w:rFonts w:ascii="Arial" w:hAnsi="Arial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E644DB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locked/>
    <w:rsid w:val="00DF37F4"/>
    <w:rPr>
      <w:rFonts w:ascii="Arial" w:hAnsi="Arial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E644DB"/>
    <w:pPr>
      <w:ind w:left="720"/>
      <w:jc w:val="both"/>
    </w:pPr>
    <w:rPr>
      <w:b/>
      <w:bCs/>
      <w:i/>
      <w:iCs/>
      <w:color w:val="FF0000"/>
    </w:rPr>
  </w:style>
  <w:style w:type="character" w:customStyle="1" w:styleId="BodyTextIndent3Char">
    <w:name w:val="Body Text Indent 3 Char"/>
    <w:basedOn w:val="DefaultParagraphFont"/>
    <w:link w:val="BodyTextIndent3"/>
    <w:locked/>
    <w:rsid w:val="00DF37F4"/>
    <w:rPr>
      <w:rFonts w:ascii="Arial" w:hAnsi="Arial" w:cs="Times New Roman"/>
      <w:b/>
      <w:bCs/>
      <w:i/>
      <w:iCs/>
      <w:color w:val="FF0000"/>
      <w:sz w:val="24"/>
      <w:szCs w:val="24"/>
      <w:lang w:val="en-AU"/>
    </w:rPr>
  </w:style>
  <w:style w:type="character" w:styleId="FootnoteReference">
    <w:name w:val="footnote reference"/>
    <w:basedOn w:val="DefaultParagraphFont"/>
    <w:semiHidden/>
    <w:rsid w:val="001645BF"/>
    <w:rPr>
      <w:rFonts w:cs="Times New Roman"/>
      <w:vertAlign w:val="superscript"/>
    </w:rPr>
  </w:style>
  <w:style w:type="character" w:customStyle="1" w:styleId="EquationCaption">
    <w:name w:val="_Equation Caption"/>
    <w:rsid w:val="001645BF"/>
  </w:style>
  <w:style w:type="paragraph" w:styleId="BodyText2">
    <w:name w:val="Body Text 2"/>
    <w:basedOn w:val="Normal"/>
    <w:link w:val="BodyText2Char"/>
    <w:rsid w:val="001645BF"/>
    <w:pPr>
      <w:suppressAutoHyphens/>
      <w:spacing w:before="120" w:after="120" w:line="276" w:lineRule="exact"/>
      <w:ind w:left="1418" w:hanging="1418"/>
      <w:jc w:val="both"/>
    </w:pPr>
    <w:rPr>
      <w:color w:val="000000"/>
      <w:spacing w:val="-2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5D3"/>
    <w:rPr>
      <w:rFonts w:ascii="Arial" w:hAnsi="Arial" w:cs="Times New Roman"/>
      <w:sz w:val="24"/>
      <w:szCs w:val="24"/>
      <w:lang w:val="en-AU"/>
    </w:rPr>
  </w:style>
  <w:style w:type="paragraph" w:customStyle="1" w:styleId="BodyText21">
    <w:name w:val="Body Text 21"/>
    <w:basedOn w:val="Normal"/>
    <w:rsid w:val="001645BF"/>
    <w:pPr>
      <w:suppressAutoHyphens/>
      <w:spacing w:before="120" w:after="120"/>
      <w:jc w:val="both"/>
    </w:pPr>
    <w:rPr>
      <w:color w:val="000000"/>
      <w:spacing w:val="-2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1645BF"/>
    <w:pPr>
      <w:suppressAutoHyphens/>
      <w:spacing w:before="120" w:after="120"/>
      <w:jc w:val="both"/>
    </w:pPr>
    <w:rPr>
      <w:color w:val="800000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5D3"/>
    <w:rPr>
      <w:rFonts w:ascii="Arial" w:hAnsi="Arial" w:cs="Times New Roman"/>
      <w:sz w:val="16"/>
      <w:szCs w:val="16"/>
      <w:lang w:val="en-AU"/>
    </w:rPr>
  </w:style>
  <w:style w:type="paragraph" w:customStyle="1" w:styleId="xl24">
    <w:name w:val="xl24"/>
    <w:basedOn w:val="Normal"/>
    <w:rsid w:val="001645BF"/>
    <w:pPr>
      <w:widowControl/>
      <w:spacing w:before="100" w:beforeAutospacing="1" w:after="100" w:afterAutospacing="1"/>
      <w:jc w:val="both"/>
    </w:pPr>
    <w:rPr>
      <w:rFonts w:cs="Arial"/>
      <w:b/>
      <w:bCs/>
      <w:sz w:val="22"/>
    </w:rPr>
  </w:style>
  <w:style w:type="paragraph" w:customStyle="1" w:styleId="xl25">
    <w:name w:val="xl25"/>
    <w:basedOn w:val="Normal"/>
    <w:rsid w:val="001645BF"/>
    <w:pPr>
      <w:widowControl/>
      <w:spacing w:before="100" w:beforeAutospacing="1" w:after="100" w:afterAutospacing="1"/>
      <w:jc w:val="center"/>
    </w:pPr>
    <w:rPr>
      <w:sz w:val="22"/>
    </w:rPr>
  </w:style>
  <w:style w:type="paragraph" w:customStyle="1" w:styleId="xl26">
    <w:name w:val="xl26"/>
    <w:basedOn w:val="Normal"/>
    <w:rsid w:val="001645BF"/>
    <w:pPr>
      <w:widowControl/>
      <w:spacing w:before="100" w:beforeAutospacing="1" w:after="100" w:afterAutospacing="1"/>
      <w:jc w:val="center"/>
    </w:pPr>
    <w:rPr>
      <w:rFonts w:cs="Arial"/>
      <w:b/>
      <w:bCs/>
      <w:sz w:val="22"/>
    </w:rPr>
  </w:style>
  <w:style w:type="paragraph" w:customStyle="1" w:styleId="xl27">
    <w:name w:val="xl27"/>
    <w:basedOn w:val="Normal"/>
    <w:rsid w:val="001645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2"/>
    </w:rPr>
  </w:style>
  <w:style w:type="paragraph" w:customStyle="1" w:styleId="xl28">
    <w:name w:val="xl28"/>
    <w:basedOn w:val="Normal"/>
    <w:rsid w:val="001645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2"/>
    </w:rPr>
  </w:style>
  <w:style w:type="paragraph" w:customStyle="1" w:styleId="xl29">
    <w:name w:val="xl29"/>
    <w:basedOn w:val="Normal"/>
    <w:rsid w:val="001645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2"/>
    </w:rPr>
  </w:style>
  <w:style w:type="paragraph" w:customStyle="1" w:styleId="xl30">
    <w:name w:val="xl30"/>
    <w:basedOn w:val="Normal"/>
    <w:rsid w:val="001645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2"/>
    </w:rPr>
  </w:style>
  <w:style w:type="paragraph" w:customStyle="1" w:styleId="xl31">
    <w:name w:val="xl31"/>
    <w:basedOn w:val="Normal"/>
    <w:rsid w:val="001645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2"/>
    </w:rPr>
  </w:style>
  <w:style w:type="paragraph" w:customStyle="1" w:styleId="xl32">
    <w:name w:val="xl32"/>
    <w:basedOn w:val="Normal"/>
    <w:rsid w:val="001645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1645BF"/>
    <w:pPr>
      <w:spacing w:before="120" w:after="1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115D3"/>
    <w:rPr>
      <w:rFonts w:cs="Times New Roman"/>
      <w:sz w:val="2"/>
      <w:lang w:val="en-AU"/>
    </w:rPr>
  </w:style>
  <w:style w:type="table" w:styleId="TableGrid">
    <w:name w:val="Table Grid"/>
    <w:basedOn w:val="TableNormal"/>
    <w:rsid w:val="001645BF"/>
    <w:pPr>
      <w:spacing w:after="120" w:line="288" w:lineRule="auto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rsid w:val="001645BF"/>
    <w:pPr>
      <w:widowControl/>
      <w:ind w:left="1080" w:right="-511" w:hanging="540"/>
      <w:jc w:val="both"/>
    </w:pPr>
    <w:rPr>
      <w:sz w:val="24"/>
      <w:szCs w:val="20"/>
      <w:lang w:val="en-US"/>
    </w:rPr>
  </w:style>
  <w:style w:type="character" w:customStyle="1" w:styleId="a">
    <w:name w:val="_"/>
    <w:basedOn w:val="DefaultParagraphFont"/>
    <w:rsid w:val="001645BF"/>
    <w:rPr>
      <w:rFonts w:cs="Times New Roman"/>
    </w:rPr>
  </w:style>
  <w:style w:type="paragraph" w:styleId="TOAHeading">
    <w:name w:val="toa heading"/>
    <w:basedOn w:val="Normal"/>
    <w:next w:val="Normal"/>
    <w:semiHidden/>
    <w:rsid w:val="001645BF"/>
    <w:pPr>
      <w:tabs>
        <w:tab w:val="right" w:pos="9360"/>
      </w:tabs>
      <w:suppressAutoHyphens/>
      <w:spacing w:before="120" w:after="120"/>
      <w:jc w:val="both"/>
    </w:pPr>
    <w:rPr>
      <w:sz w:val="22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EF40AF"/>
    <w:pPr>
      <w:ind w:left="1474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6D22FE"/>
    <w:pPr>
      <w:tabs>
        <w:tab w:val="left" w:pos="1134"/>
        <w:tab w:val="right" w:leader="dot" w:pos="9060"/>
      </w:tabs>
      <w:spacing w:before="60"/>
      <w:ind w:left="605"/>
    </w:pPr>
    <w:rPr>
      <w:bCs/>
      <w:noProof/>
      <w:szCs w:val="20"/>
    </w:rPr>
  </w:style>
  <w:style w:type="paragraph" w:styleId="TOC4">
    <w:name w:val="toc 4"/>
    <w:basedOn w:val="Normal"/>
    <w:next w:val="Normal"/>
    <w:autoRedefine/>
    <w:semiHidden/>
    <w:rsid w:val="00017FDA"/>
    <w:pPr>
      <w:ind w:left="4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17FDA"/>
    <w:pPr>
      <w:ind w:left="800"/>
    </w:pPr>
    <w:rPr>
      <w:szCs w:val="20"/>
    </w:rPr>
  </w:style>
  <w:style w:type="character" w:styleId="Hyperlink">
    <w:name w:val="Hyperlink"/>
    <w:basedOn w:val="DefaultParagraphFont"/>
    <w:uiPriority w:val="99"/>
    <w:rsid w:val="00893BB2"/>
    <w:rPr>
      <w:rFonts w:cs="Times New Roman"/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893BB2"/>
    <w:pPr>
      <w:ind w:left="6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893BB2"/>
    <w:pPr>
      <w:ind w:left="10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893BB2"/>
    <w:pPr>
      <w:ind w:left="12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893BB2"/>
    <w:pPr>
      <w:ind w:left="1400"/>
    </w:pPr>
    <w:rPr>
      <w:szCs w:val="20"/>
    </w:rPr>
  </w:style>
  <w:style w:type="paragraph" w:styleId="NormalWeb">
    <w:name w:val="Normal (Web)"/>
    <w:basedOn w:val="Normal"/>
    <w:rsid w:val="00586951"/>
    <w:pPr>
      <w:widowControl/>
      <w:spacing w:before="100" w:beforeAutospacing="1" w:after="100" w:afterAutospacing="1"/>
    </w:pPr>
    <w:rPr>
      <w:sz w:val="24"/>
      <w:lang w:val="en-US"/>
    </w:rPr>
  </w:style>
  <w:style w:type="paragraph" w:styleId="EnvelopeReturn">
    <w:name w:val="envelope return"/>
    <w:basedOn w:val="Normal"/>
    <w:rsid w:val="001858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300" w:lineRule="exact"/>
      <w:jc w:val="both"/>
      <w:textAlignment w:val="baseline"/>
    </w:pPr>
    <w:rPr>
      <w:sz w:val="22"/>
      <w:szCs w:val="20"/>
    </w:rPr>
  </w:style>
  <w:style w:type="paragraph" w:customStyle="1" w:styleId="Appendix">
    <w:name w:val="Appendix"/>
    <w:basedOn w:val="Normal"/>
    <w:link w:val="AppendixChar"/>
    <w:autoRedefine/>
    <w:rsid w:val="00D60305"/>
    <w:pPr>
      <w:widowControl/>
      <w:autoSpaceDE w:val="0"/>
      <w:autoSpaceDN w:val="0"/>
      <w:adjustRightInd w:val="0"/>
      <w:spacing w:before="240" w:after="240"/>
      <w:jc w:val="center"/>
    </w:pPr>
    <w:rPr>
      <w:b/>
      <w:sz w:val="22"/>
      <w:szCs w:val="22"/>
    </w:rPr>
  </w:style>
  <w:style w:type="paragraph" w:customStyle="1" w:styleId="Table">
    <w:name w:val="Table"/>
    <w:basedOn w:val="Normal"/>
    <w:rsid w:val="006C7947"/>
    <w:pPr>
      <w:widowControl/>
      <w:spacing w:before="60" w:after="60" w:line="300" w:lineRule="atLeast"/>
      <w:ind w:left="57" w:right="57"/>
    </w:pPr>
    <w:rPr>
      <w:color w:val="000000"/>
      <w:sz w:val="18"/>
      <w:szCs w:val="20"/>
      <w:lang w:val="en-GB"/>
    </w:rPr>
  </w:style>
  <w:style w:type="character" w:customStyle="1" w:styleId="AppendixChar">
    <w:name w:val="Appendix Char"/>
    <w:basedOn w:val="DefaultParagraphFont"/>
    <w:link w:val="Appendix"/>
    <w:locked/>
    <w:rsid w:val="00424F53"/>
    <w:rPr>
      <w:rFonts w:ascii="Arial" w:hAnsi="Arial" w:cs="Times New Roman"/>
      <w:b/>
      <w:sz w:val="22"/>
      <w:szCs w:val="22"/>
      <w:lang w:val="en-AU" w:eastAsia="en-US" w:bidi="ar-SA"/>
    </w:rPr>
  </w:style>
  <w:style w:type="paragraph" w:styleId="ListParagraph">
    <w:name w:val="List Paragraph"/>
    <w:basedOn w:val="Normal"/>
    <w:qFormat/>
    <w:rsid w:val="00F176AF"/>
    <w:pPr>
      <w:ind w:left="720"/>
    </w:pPr>
  </w:style>
  <w:style w:type="character" w:styleId="Emphasis">
    <w:name w:val="Emphasis"/>
    <w:basedOn w:val="DefaultParagraphFont"/>
    <w:qFormat/>
    <w:rsid w:val="00C573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0EC7-066A-45BB-B9F5-057BA11A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Subsea Ltd</Company>
  <LinksUpToDate>false</LinksUpToDate>
  <CharactersWithSpaces>5259</CharactersWithSpaces>
  <SharedDoc>false</SharedDoc>
  <HLinks>
    <vt:vector size="390" baseType="variant">
      <vt:variant>
        <vt:i4>1966141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_Toc194403875</vt:lpwstr>
      </vt:variant>
      <vt:variant>
        <vt:i4>1966141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_Toc194403874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_Toc194403873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_Toc194403872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_Toc194403871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_Toc194403870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_Toc194403869</vt:lpwstr>
      </vt:variant>
      <vt:variant>
        <vt:i4>2031677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_Toc194403868</vt:lpwstr>
      </vt:variant>
      <vt:variant>
        <vt:i4>2031677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_Toc194403867</vt:lpwstr>
      </vt:variant>
      <vt:variant>
        <vt:i4>2031677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_Toc194403866</vt:lpwstr>
      </vt:variant>
      <vt:variant>
        <vt:i4>2031677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_Toc194403865</vt:lpwstr>
      </vt:variant>
      <vt:variant>
        <vt:i4>2031677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_Toc194403864</vt:lpwstr>
      </vt:variant>
      <vt:variant>
        <vt:i4>2031677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_Toc194403863</vt:lpwstr>
      </vt:variant>
      <vt:variant>
        <vt:i4>2031677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_Toc194403862</vt:lpwstr>
      </vt:variant>
      <vt:variant>
        <vt:i4>2031677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_Toc194403861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_Toc194403860</vt:lpwstr>
      </vt:variant>
      <vt:variant>
        <vt:i4>1835069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_Toc194403859</vt:lpwstr>
      </vt:variant>
      <vt:variant>
        <vt:i4>1835069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_Toc194403858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_Toc194403857</vt:lpwstr>
      </vt:variant>
      <vt:variant>
        <vt:i4>1835069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_Toc194403856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_Toc194403855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_Toc194403854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_Toc194403853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_Toc194403852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_Toc194403851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_Toc194403850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_Toc194403849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_Toc194403848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_Toc194403847</vt:lpwstr>
      </vt:variant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_Toc194403846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_Toc194403845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_Toc194403844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_Toc194403843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_Toc194403842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_Toc194403841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_Toc194403840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_Toc194403839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_Toc194403838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_Toc194403837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_Toc194403836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_Toc194403835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_Toc194403834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_Toc194403833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_Toc194403832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_Toc194403831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_Toc194403830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_Toc194403829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_Toc194403828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_Toc194403827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_Toc194403826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_Toc194403825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_Toc194403824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_Toc194403823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_Toc194403822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_Toc194403821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_Toc194403820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_Toc194403819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_Toc194403818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_Toc194403817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_Toc194403816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_Toc194403815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_Toc194403814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_Toc194403813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_Toc194403812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_Toc194403811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</dc:creator>
  <cp:lastModifiedBy>R.Tikkoo</cp:lastModifiedBy>
  <cp:revision>8</cp:revision>
  <cp:lastPrinted>2008-05-06T07:42:00Z</cp:lastPrinted>
  <dcterms:created xsi:type="dcterms:W3CDTF">2008-05-06T04:34:00Z</dcterms:created>
  <dcterms:modified xsi:type="dcterms:W3CDTF">2008-05-06T23:44:00Z</dcterms:modified>
</cp:coreProperties>
</file>